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07" w:rsidRPr="00D477EA" w:rsidRDefault="007C0A07" w:rsidP="007C0A07">
      <w:pPr>
        <w:pStyle w:val="BodyText"/>
        <w:ind w:left="119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Highlighted publications have been archived.</w:t>
      </w:r>
    </w:p>
    <w:p w:rsidR="007C0A07" w:rsidRPr="00D477EA" w:rsidRDefault="007C0A07" w:rsidP="007C0A07">
      <w:pPr>
        <w:pStyle w:val="BodyText"/>
        <w:ind w:left="119"/>
        <w:rPr>
          <w:rFonts w:ascii="Times New Roman" w:hAnsi="Times New Roman" w:cs="Times New Roman"/>
          <w:i w:val="0"/>
          <w:sz w:val="28"/>
          <w:szCs w:val="28"/>
        </w:rPr>
      </w:pPr>
    </w:p>
    <w:p w:rsidR="007C0A07" w:rsidRPr="00563952" w:rsidRDefault="007C0A07" w:rsidP="007C0A07">
      <w:pPr>
        <w:pStyle w:val="BodyText"/>
        <w:ind w:left="119"/>
        <w:rPr>
          <w:rFonts w:ascii="Times New Roman" w:hAnsi="Times New Roman" w:cs="Times New Roman"/>
          <w:b/>
          <w:i w:val="0"/>
          <w:sz w:val="24"/>
          <w:szCs w:val="24"/>
          <w:vertAlign w:val="superscript"/>
        </w:rPr>
      </w:pPr>
      <w:r w:rsidRPr="00563952">
        <w:rPr>
          <w:rFonts w:ascii="Times New Roman" w:hAnsi="Times New Roman" w:cs="Times New Roman"/>
          <w:b/>
          <w:i w:val="0"/>
          <w:sz w:val="24"/>
          <w:szCs w:val="24"/>
        </w:rPr>
        <w:t>Fact Sheets</w:t>
      </w:r>
    </w:p>
    <w:p w:rsidR="00E85A39" w:rsidRPr="00D477EA" w:rsidRDefault="006C4372" w:rsidP="007C0A07">
      <w:pPr>
        <w:pStyle w:val="BodyText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</w:t>
      </w:r>
      <w:r w:rsidRPr="00D477EA">
        <w:rPr>
          <w:rFonts w:ascii="Times New Roman" w:hAnsi="Times New Roman" w:cs="Times New Roman"/>
          <w:sz w:val="20"/>
          <w:szCs w:val="20"/>
        </w:rPr>
        <w:t xml:space="preserve">101 </w:t>
      </w:r>
      <w:r w:rsidRPr="00D477EA">
        <w:rPr>
          <w:rFonts w:ascii="Times New Roman" w:hAnsi="Times New Roman" w:cs="Times New Roman"/>
          <w:i w:val="0"/>
          <w:sz w:val="20"/>
          <w:szCs w:val="20"/>
        </w:rPr>
        <w:t>- Making Plans for Commercial Aquaculture in the North Central Region</w:t>
      </w:r>
      <w:r w:rsidRPr="00D477EA">
        <w:rPr>
          <w:rFonts w:ascii="Times New Roman" w:hAnsi="Times New Roman" w:cs="Times New Roman"/>
          <w:sz w:val="20"/>
          <w:szCs w:val="20"/>
        </w:rPr>
        <w:t>, 1992</w:t>
      </w:r>
      <w:r w:rsidRPr="00D477EA">
        <w:rPr>
          <w:rFonts w:ascii="Times New Roman" w:hAnsi="Times New Roman" w:cs="Times New Roman"/>
        </w:rPr>
        <w:t>,</w:t>
      </w:r>
      <w:r w:rsidR="007C0A07" w:rsidRPr="00D477EA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 xml:space="preserve">D. </w:t>
      </w:r>
      <w:proofErr w:type="spellStart"/>
      <w:r w:rsidRPr="00D477EA">
        <w:rPr>
          <w:rFonts w:ascii="Times New Roman" w:hAnsi="Times New Roman" w:cs="Times New Roman"/>
        </w:rPr>
        <w:t>Garling</w:t>
      </w:r>
      <w:proofErr w:type="spellEnd"/>
      <w:r w:rsidRPr="00D477EA">
        <w:rPr>
          <w:rFonts w:ascii="Times New Roman" w:hAnsi="Times New Roman" w:cs="Times New Roman"/>
        </w:rPr>
        <w:t xml:space="preserve"> (Michigan State University)</w:t>
      </w:r>
    </w:p>
    <w:p w:rsidR="00E85A39" w:rsidRPr="00D477EA" w:rsidRDefault="006C4372" w:rsidP="007C0A07">
      <w:pPr>
        <w:spacing w:line="256" w:lineRule="auto"/>
        <w:ind w:left="360" w:right="393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>#102 - Pond Culture of Walleye Fingerlings, 1992</w:t>
      </w:r>
      <w:r w:rsidRPr="00D477EA">
        <w:rPr>
          <w:rFonts w:ascii="Times New Roman" w:hAnsi="Times New Roman" w:cs="Times New Roman"/>
          <w:sz w:val="18"/>
        </w:rPr>
        <w:t xml:space="preserve">, </w:t>
      </w:r>
      <w:r w:rsidRPr="00D477EA">
        <w:rPr>
          <w:rFonts w:ascii="Times New Roman" w:hAnsi="Times New Roman" w:cs="Times New Roman"/>
          <w:i/>
          <w:sz w:val="16"/>
        </w:rPr>
        <w:t>L. Harding, C. Clouse, R. Summerfelt, and J. E. Morris (Iowa State University)</w:t>
      </w:r>
    </w:p>
    <w:p w:rsidR="00E85A39" w:rsidRPr="00D477EA" w:rsidRDefault="006C4372" w:rsidP="007C0A07">
      <w:pPr>
        <w:pStyle w:val="Heading1"/>
        <w:spacing w:before="1" w:line="216" w:lineRule="exact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#103 - Choosing an Organizational Structure for</w:t>
      </w:r>
    </w:p>
    <w:p w:rsidR="00E85A39" w:rsidRPr="00D477EA" w:rsidRDefault="006C4372" w:rsidP="007C0A07">
      <w:pPr>
        <w:spacing w:line="276" w:lineRule="auto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Your Aquaculture Business, 1992, </w:t>
      </w:r>
      <w:r w:rsidRPr="00D477EA">
        <w:rPr>
          <w:rFonts w:ascii="Times New Roman" w:hAnsi="Times New Roman" w:cs="Times New Roman"/>
          <w:i/>
          <w:sz w:val="16"/>
        </w:rPr>
        <w:t xml:space="preserve">S. Kohler and D.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Selock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(Southern Illinois University-Carbondale)</w:t>
      </w:r>
    </w:p>
    <w:p w:rsidR="00E85A39" w:rsidRPr="00D477EA" w:rsidRDefault="006C4372" w:rsidP="007C0A07">
      <w:pPr>
        <w:pStyle w:val="Heading1"/>
        <w:spacing w:before="1"/>
        <w:ind w:left="360" w:hanging="180"/>
        <w:rPr>
          <w:rFonts w:ascii="Times New Roman" w:hAnsi="Times New Roman" w:cs="Times New Roman"/>
          <w:i/>
          <w:sz w:val="16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 xml:space="preserve">#104 - Transportation of Fish in Bags, 1993,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L.</w:t>
      </w:r>
    </w:p>
    <w:p w:rsidR="00E85A39" w:rsidRPr="00D477EA" w:rsidRDefault="006C4372" w:rsidP="007C0A07">
      <w:pPr>
        <w:pStyle w:val="BodyText"/>
        <w:spacing w:before="35" w:line="184" w:lineRule="exact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highlight w:val="yellow"/>
        </w:rPr>
        <w:t>Swann (Purdue University)</w:t>
      </w:r>
    </w:p>
    <w:p w:rsidR="00E85A39" w:rsidRPr="00D477EA" w:rsidRDefault="006C4372" w:rsidP="007C0A07">
      <w:pPr>
        <w:spacing w:line="256" w:lineRule="auto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>#</w:t>
      </w:r>
      <w:r w:rsidRPr="00D477EA">
        <w:rPr>
          <w:rFonts w:ascii="Times New Roman" w:hAnsi="Times New Roman" w:cs="Times New Roman"/>
          <w:sz w:val="20"/>
          <w:highlight w:val="yellow"/>
        </w:rPr>
        <w:t xml:space="preserve">105 - Use and Application of Salt in Aquaculture, 1992,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L. Swann and S. Fitzgerald (Purdue University)</w:t>
      </w:r>
    </w:p>
    <w:p w:rsidR="00E85A39" w:rsidRPr="00D477EA" w:rsidRDefault="006C4372" w:rsidP="00AE7BDB">
      <w:pPr>
        <w:pStyle w:val="Heading1"/>
        <w:spacing w:before="1" w:line="216" w:lineRule="exact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highlight w:val="yellow"/>
        </w:rPr>
        <w:t>#106 - Pond Culture of Channel Catfish in the</w:t>
      </w:r>
      <w:r w:rsidR="00AE7BDB" w:rsidRPr="00D477EA">
        <w:rPr>
          <w:rFonts w:ascii="Times New Roman" w:hAnsi="Times New Roman" w:cs="Times New Roman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 xml:space="preserve">North Central Region, 1993,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J. E. Morris (Iowa State University)</w:t>
      </w:r>
    </w:p>
    <w:p w:rsidR="00E85A39" w:rsidRPr="00D477EA" w:rsidRDefault="006C4372" w:rsidP="007C0A07">
      <w:pPr>
        <w:pStyle w:val="Heading1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#107 - Pond Culture of Hybrid Striped Bass in</w:t>
      </w:r>
    </w:p>
    <w:p w:rsidR="00E85A39" w:rsidRPr="00D477EA" w:rsidRDefault="006C4372" w:rsidP="007C0A07">
      <w:pPr>
        <w:pStyle w:val="BodyText"/>
        <w:spacing w:line="280" w:lineRule="auto"/>
        <w:ind w:left="360" w:right="92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the North Central Region, 1999, </w:t>
      </w:r>
      <w:r w:rsidRPr="00D477EA">
        <w:rPr>
          <w:rFonts w:ascii="Times New Roman" w:hAnsi="Times New Roman" w:cs="Times New Roman"/>
        </w:rPr>
        <w:t>J. E. Morris (Iowa State University), C. Kohler (Southern Illinois University- Carbondale) and C. C. Mischke (Iowa State University)</w:t>
      </w:r>
    </w:p>
    <w:p w:rsidR="00E85A39" w:rsidRPr="00D477EA" w:rsidRDefault="006C4372" w:rsidP="00AE7BDB">
      <w:pPr>
        <w:pStyle w:val="Heading1"/>
        <w:spacing w:before="1" w:line="198" w:lineRule="exact"/>
        <w:ind w:left="360" w:hanging="180"/>
        <w:rPr>
          <w:rFonts w:ascii="Times New Roman" w:hAnsi="Times New Roman" w:cs="Times New Roman"/>
          <w:i/>
        </w:rPr>
      </w:pPr>
      <w:r w:rsidRPr="00D477EA">
        <w:rPr>
          <w:rFonts w:ascii="Times New Roman" w:hAnsi="Times New Roman" w:cs="Times New Roman"/>
        </w:rPr>
        <w:t>#108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-</w:t>
      </w:r>
      <w:r w:rsidRPr="00D477EA">
        <w:rPr>
          <w:rFonts w:ascii="Times New Roman" w:hAnsi="Times New Roman" w:cs="Times New Roman"/>
          <w:spacing w:val="-5"/>
        </w:rPr>
        <w:t xml:space="preserve"> </w:t>
      </w:r>
      <w:r w:rsidRPr="00D477EA">
        <w:rPr>
          <w:rFonts w:ascii="Times New Roman" w:hAnsi="Times New Roman" w:cs="Times New Roman"/>
        </w:rPr>
        <w:t>Trout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Culture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in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the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North</w:t>
      </w:r>
      <w:r w:rsidRPr="00D477EA">
        <w:rPr>
          <w:rFonts w:ascii="Times New Roman" w:hAnsi="Times New Roman" w:cs="Times New Roman"/>
          <w:spacing w:val="-6"/>
        </w:rPr>
        <w:t xml:space="preserve"> </w:t>
      </w:r>
      <w:r w:rsidRPr="00D477EA">
        <w:rPr>
          <w:rFonts w:ascii="Times New Roman" w:hAnsi="Times New Roman" w:cs="Times New Roman"/>
        </w:rPr>
        <w:t>Central</w:t>
      </w:r>
      <w:r w:rsidRPr="00D477EA">
        <w:rPr>
          <w:rFonts w:ascii="Times New Roman" w:hAnsi="Times New Roman" w:cs="Times New Roman"/>
          <w:spacing w:val="-7"/>
        </w:rPr>
        <w:t xml:space="preserve"> </w:t>
      </w:r>
      <w:r w:rsidRPr="00D477EA">
        <w:rPr>
          <w:rFonts w:ascii="Times New Roman" w:hAnsi="Times New Roman" w:cs="Times New Roman"/>
        </w:rPr>
        <w:t xml:space="preserve">Region,1993, K. Cain and D. </w:t>
      </w:r>
      <w:proofErr w:type="spellStart"/>
      <w:r w:rsidRPr="00D477EA">
        <w:rPr>
          <w:rFonts w:ascii="Times New Roman" w:hAnsi="Times New Roman" w:cs="Times New Roman"/>
        </w:rPr>
        <w:t>Garling</w:t>
      </w:r>
      <w:proofErr w:type="spellEnd"/>
      <w:r w:rsidRPr="00D477EA">
        <w:rPr>
          <w:rFonts w:ascii="Times New Roman" w:hAnsi="Times New Roman" w:cs="Times New Roman"/>
        </w:rPr>
        <w:t xml:space="preserve"> (Michigan State University)</w:t>
      </w:r>
    </w:p>
    <w:p w:rsidR="00E85A39" w:rsidRPr="00D477EA" w:rsidRDefault="006C4372" w:rsidP="007C0A07">
      <w:pPr>
        <w:spacing w:line="256" w:lineRule="auto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#110 - Marketing Seafood to Restaurants in the North Central Region, 1999,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J. R.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 (Purdue University)</w:t>
      </w:r>
    </w:p>
    <w:p w:rsidR="00E85A39" w:rsidRPr="00D477EA" w:rsidRDefault="006C4372" w:rsidP="007C0A07">
      <w:pPr>
        <w:pStyle w:val="Heading1"/>
        <w:spacing w:line="216" w:lineRule="exact"/>
        <w:ind w:left="360" w:hanging="18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#111</w:t>
      </w:r>
      <w:r w:rsidRPr="00D477EA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-</w:t>
      </w:r>
      <w:r w:rsidRPr="00D477EA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Costs</w:t>
      </w:r>
      <w:r w:rsidRPr="00D477EA">
        <w:rPr>
          <w:rFonts w:ascii="Times New Roman" w:hAnsi="Times New Roman" w:cs="Times New Roman"/>
          <w:spacing w:val="-6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of</w:t>
      </w:r>
      <w:r w:rsidRPr="00D477EA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Pond</w:t>
      </w:r>
      <w:r w:rsidRPr="00D477EA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Production</w:t>
      </w:r>
      <w:r w:rsidRPr="00D477EA">
        <w:rPr>
          <w:rFonts w:ascii="Times New Roman" w:hAnsi="Times New Roman" w:cs="Times New Roman"/>
          <w:spacing w:val="-7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of</w:t>
      </w:r>
      <w:r w:rsidRPr="00D477EA">
        <w:rPr>
          <w:rFonts w:ascii="Times New Roman" w:hAnsi="Times New Roman" w:cs="Times New Roman"/>
          <w:spacing w:val="-5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Yellow</w:t>
      </w:r>
      <w:r w:rsidRPr="00D477EA">
        <w:rPr>
          <w:rFonts w:ascii="Times New Roman" w:hAnsi="Times New Roman" w:cs="Times New Roman"/>
          <w:spacing w:val="-8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>Perch</w:t>
      </w:r>
    </w:p>
    <w:p w:rsidR="00E85A39" w:rsidRPr="00D477EA" w:rsidRDefault="006C4372" w:rsidP="007C0A07">
      <w:pPr>
        <w:spacing w:line="276" w:lineRule="auto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in the North Central Region, 1994-95, 1997,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J. R.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 (Purdue University)</w:t>
      </w:r>
    </w:p>
    <w:p w:rsidR="00E85A39" w:rsidRPr="00D477EA" w:rsidRDefault="006C4372" w:rsidP="007C0A07">
      <w:pPr>
        <w:pStyle w:val="Heading1"/>
        <w:spacing w:before="1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#112 - Supermarkets and Seafood in the North</w:t>
      </w:r>
    </w:p>
    <w:p w:rsidR="00E85A39" w:rsidRPr="00D477EA" w:rsidRDefault="006C4372" w:rsidP="007C0A07">
      <w:pPr>
        <w:spacing w:line="228" w:lineRule="exact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Central Region, 1999, </w:t>
      </w:r>
      <w:r w:rsidRPr="00D477EA">
        <w:rPr>
          <w:rFonts w:ascii="Times New Roman" w:hAnsi="Times New Roman" w:cs="Times New Roman"/>
          <w:i/>
          <w:sz w:val="16"/>
        </w:rPr>
        <w:t xml:space="preserve">J. R.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(Purdue University)</w:t>
      </w:r>
    </w:p>
    <w:p w:rsidR="00E85A39" w:rsidRPr="00D477EA" w:rsidRDefault="006C4372" w:rsidP="007C0A07">
      <w:pPr>
        <w:spacing w:line="276" w:lineRule="auto"/>
        <w:ind w:left="360" w:right="454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#113 – What is Whirling </w:t>
      </w:r>
      <w:proofErr w:type="gramStart"/>
      <w:r w:rsidRPr="00D477EA">
        <w:rPr>
          <w:rFonts w:ascii="Times New Roman" w:hAnsi="Times New Roman" w:cs="Times New Roman"/>
          <w:sz w:val="20"/>
        </w:rPr>
        <w:t>Disease?,</w:t>
      </w:r>
      <w:proofErr w:type="gramEnd"/>
      <w:r w:rsidRPr="00D477EA">
        <w:rPr>
          <w:rFonts w:ascii="Times New Roman" w:hAnsi="Times New Roman" w:cs="Times New Roman"/>
          <w:sz w:val="20"/>
        </w:rPr>
        <w:t xml:space="preserve"> 2004, </w:t>
      </w:r>
      <w:r w:rsidRPr="00D477EA">
        <w:rPr>
          <w:rFonts w:ascii="Times New Roman" w:hAnsi="Times New Roman" w:cs="Times New Roman"/>
          <w:i/>
          <w:sz w:val="16"/>
        </w:rPr>
        <w:t xml:space="preserve">M. Faisal and D.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Garling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(Michigan State University)</w:t>
      </w:r>
    </w:p>
    <w:p w:rsidR="00E85A39" w:rsidRPr="00D477EA" w:rsidRDefault="006C4372" w:rsidP="007C0A07">
      <w:pPr>
        <w:pStyle w:val="Heading1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#114 - Feeding Tilapia in Intensive Recirculating</w:t>
      </w:r>
    </w:p>
    <w:p w:rsidR="00E85A39" w:rsidRPr="00D477EA" w:rsidRDefault="006C4372" w:rsidP="007C0A07">
      <w:pPr>
        <w:spacing w:line="229" w:lineRule="exact"/>
        <w:ind w:left="36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Systems, 2003, </w:t>
      </w:r>
      <w:r w:rsidRPr="00D477EA">
        <w:rPr>
          <w:rFonts w:ascii="Times New Roman" w:hAnsi="Times New Roman" w:cs="Times New Roman"/>
          <w:i/>
          <w:sz w:val="16"/>
        </w:rPr>
        <w:t>M. Riche (Northwest Indian College) and</w:t>
      </w:r>
    </w:p>
    <w:p w:rsidR="00E85A39" w:rsidRPr="00D477EA" w:rsidRDefault="006C4372" w:rsidP="007C0A07">
      <w:pPr>
        <w:pStyle w:val="BodyText"/>
        <w:spacing w:before="36" w:line="184" w:lineRule="exact"/>
        <w:ind w:left="36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D. </w:t>
      </w:r>
      <w:proofErr w:type="spellStart"/>
      <w:r w:rsidRPr="00D477EA">
        <w:rPr>
          <w:rFonts w:ascii="Times New Roman" w:hAnsi="Times New Roman" w:cs="Times New Roman"/>
        </w:rPr>
        <w:t>Garling</w:t>
      </w:r>
      <w:proofErr w:type="spellEnd"/>
      <w:r w:rsidRPr="00D477EA">
        <w:rPr>
          <w:rFonts w:ascii="Times New Roman" w:hAnsi="Times New Roman" w:cs="Times New Roman"/>
        </w:rPr>
        <w:t xml:space="preserve"> (Michigan State University)</w:t>
      </w:r>
    </w:p>
    <w:p w:rsidR="00E85A39" w:rsidRPr="00D477EA" w:rsidRDefault="006C4372" w:rsidP="007C0A07">
      <w:pPr>
        <w:pStyle w:val="Heading1"/>
        <w:spacing w:line="240" w:lineRule="auto"/>
        <w:ind w:left="360" w:right="92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</w:rPr>
        <w:t xml:space="preserve">#115 – Biosecurity for Aquaculture Facilities in the North Central Region, 2009, </w:t>
      </w:r>
      <w:r w:rsidRPr="00D477EA">
        <w:rPr>
          <w:rFonts w:ascii="Times New Roman" w:hAnsi="Times New Roman" w:cs="Times New Roman"/>
          <w:i/>
          <w:sz w:val="16"/>
        </w:rPr>
        <w:t>Glenda Dvorak,</w:t>
      </w:r>
    </w:p>
    <w:p w:rsidR="00E85A39" w:rsidRPr="00D477EA" w:rsidRDefault="006C4372" w:rsidP="007C0A07">
      <w:pPr>
        <w:pStyle w:val="BodyText"/>
        <w:spacing w:before="36" w:line="288" w:lineRule="auto"/>
        <w:ind w:left="360" w:right="92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DVM, MPH, DACVPM (Iowa State University) </w:t>
      </w:r>
    </w:p>
    <w:p w:rsidR="00E85A39" w:rsidRPr="00D477EA" w:rsidRDefault="006C4372" w:rsidP="007C0A07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 w:rsidRPr="00D477EA">
        <w:rPr>
          <w:rFonts w:ascii="Times New Roman" w:hAnsi="Times New Roman" w:cs="Times New Roman"/>
          <w:highlight w:val="yellow"/>
        </w:rPr>
        <w:t>#116 – Production of Walleye as Potential Food</w:t>
      </w:r>
      <w:r w:rsidR="007C0A07" w:rsidRPr="00D477EA">
        <w:rPr>
          <w:rFonts w:ascii="Times New Roman" w:hAnsi="Times New Roman" w:cs="Times New Roman"/>
          <w:highlight w:val="yellow"/>
        </w:rPr>
        <w:t xml:space="preserve"> </w:t>
      </w:r>
      <w:r w:rsidRPr="00D477EA">
        <w:rPr>
          <w:rFonts w:ascii="Times New Roman" w:hAnsi="Times New Roman" w:cs="Times New Roman"/>
          <w:highlight w:val="yellow"/>
        </w:rPr>
        <w:t xml:space="preserve">Fish, 2010, </w:t>
      </w:r>
      <w:r w:rsidRPr="00D477EA">
        <w:rPr>
          <w:rFonts w:ascii="Times New Roman" w:hAnsi="Times New Roman" w:cs="Times New Roman"/>
          <w:i/>
          <w:sz w:val="16"/>
          <w:szCs w:val="16"/>
          <w:highlight w:val="yellow"/>
        </w:rPr>
        <w:t>R. C. Summerfelt, R. D. Clayton (Iowa State University, J. A. Johnson (Iowa Department of Natural Resources), and R. E. Kinnunen (Michigan State University</w:t>
      </w:r>
      <w:r w:rsidRPr="00D477EA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:rsidR="00DA674C" w:rsidRPr="00D477EA" w:rsidRDefault="00DA674C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</w:rPr>
      </w:pPr>
    </w:p>
    <w:p w:rsidR="00DA674C" w:rsidRPr="000535E8" w:rsidRDefault="00DA674C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</w:rPr>
      </w:pPr>
      <w:r w:rsidRPr="000535E8">
        <w:rPr>
          <w:rFonts w:ascii="Times New Roman" w:hAnsi="Times New Roman" w:cs="Times New Roman"/>
          <w:i/>
        </w:rPr>
        <w:t>New Fact Sheets</w:t>
      </w:r>
    </w:p>
    <w:p w:rsidR="00130406" w:rsidRPr="00D477EA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120 – The Seafood HACCP Regulation and Its Effects on Aquaculture</w:t>
      </w:r>
      <w:r w:rsidR="000535E8">
        <w:rPr>
          <w:rFonts w:ascii="Times New Roman" w:hAnsi="Times New Roman" w:cs="Times New Roman"/>
        </w:rPr>
        <w:t>, 2019, R.</w:t>
      </w:r>
      <w:r w:rsidR="000535E8" w:rsidRPr="000535E8">
        <w:rPr>
          <w:rFonts w:ascii="Times New Roman" w:hAnsi="Times New Roman" w:cs="Times New Roman"/>
          <w:i/>
          <w:sz w:val="16"/>
          <w:szCs w:val="16"/>
        </w:rPr>
        <w:t xml:space="preserve"> Kinnunen (Michigan State University)</w:t>
      </w:r>
      <w:r w:rsidR="00AE7BDB" w:rsidRPr="00D477EA">
        <w:rPr>
          <w:rFonts w:ascii="Times New Roman" w:hAnsi="Times New Roman" w:cs="Times New Roman"/>
        </w:rPr>
        <w:t xml:space="preserve"> </w:t>
      </w:r>
    </w:p>
    <w:p w:rsidR="00AE7BDB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121 – Aquatic Invasive Species HACCP in Baitfish and Aquaculture Operations</w:t>
      </w:r>
      <w:r w:rsidR="000535E8">
        <w:rPr>
          <w:rFonts w:ascii="Times New Roman" w:hAnsi="Times New Roman" w:cs="Times New Roman"/>
        </w:rPr>
        <w:t xml:space="preserve">, 2019, </w:t>
      </w:r>
      <w:r w:rsidR="000535E8" w:rsidRPr="00D477EA">
        <w:rPr>
          <w:rFonts w:ascii="Times New Roman" w:hAnsi="Times New Roman" w:cs="Times New Roman"/>
        </w:rPr>
        <w:t>R.</w:t>
      </w:r>
      <w:r w:rsidR="000535E8" w:rsidRPr="000535E8">
        <w:rPr>
          <w:rFonts w:ascii="Times New Roman" w:hAnsi="Times New Roman" w:cs="Times New Roman"/>
          <w:i/>
          <w:sz w:val="16"/>
          <w:szCs w:val="16"/>
        </w:rPr>
        <w:t xml:space="preserve"> Kinnunen (Michigan State University)</w:t>
      </w:r>
      <w:r w:rsidR="000535E8">
        <w:rPr>
          <w:rFonts w:ascii="Times New Roman" w:hAnsi="Times New Roman" w:cs="Times New Roman"/>
          <w:i/>
          <w:sz w:val="16"/>
          <w:szCs w:val="16"/>
        </w:rPr>
        <w:t xml:space="preserve"> and N. Phelps (University of Minnesota)</w:t>
      </w:r>
    </w:p>
    <w:p w:rsidR="00AE7BDB" w:rsidRPr="000535E8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122 – Leadership Development Training for Aquaculture Producers</w:t>
      </w:r>
      <w:r w:rsidR="000535E8">
        <w:rPr>
          <w:rFonts w:ascii="Times New Roman" w:hAnsi="Times New Roman" w:cs="Times New Roman"/>
        </w:rPr>
        <w:t>, 2019</w:t>
      </w:r>
      <w:r w:rsidR="000535E8" w:rsidRPr="000535E8">
        <w:rPr>
          <w:rFonts w:ascii="Times New Roman" w:hAnsi="Times New Roman" w:cs="Times New Roman"/>
          <w:i/>
          <w:sz w:val="16"/>
          <w:szCs w:val="16"/>
        </w:rPr>
        <w:t>, C. Engle (</w:t>
      </w:r>
      <w:r w:rsidR="000535E8" w:rsidRPr="000535E8">
        <w:rPr>
          <w:rFonts w:ascii="Times New Roman" w:hAnsi="Times New Roman" w:cs="Times New Roman"/>
          <w:i/>
          <w:color w:val="211D1E"/>
          <w:sz w:val="16"/>
          <w:szCs w:val="16"/>
        </w:rPr>
        <w:t xml:space="preserve">Engle-Stone Aquatic$ LLC), K. </w:t>
      </w:r>
      <w:proofErr w:type="spellStart"/>
      <w:r w:rsidR="000535E8" w:rsidRPr="000535E8">
        <w:rPr>
          <w:rFonts w:ascii="Times New Roman" w:hAnsi="Times New Roman" w:cs="Times New Roman"/>
          <w:i/>
          <w:color w:val="211D1E"/>
          <w:sz w:val="16"/>
          <w:szCs w:val="16"/>
        </w:rPr>
        <w:t>Quagrainie</w:t>
      </w:r>
      <w:proofErr w:type="spellEnd"/>
      <w:r w:rsidR="000535E8" w:rsidRPr="000535E8">
        <w:rPr>
          <w:rFonts w:ascii="Times New Roman" w:hAnsi="Times New Roman" w:cs="Times New Roman"/>
          <w:i/>
          <w:color w:val="211D1E"/>
          <w:sz w:val="16"/>
          <w:szCs w:val="16"/>
        </w:rPr>
        <w:t xml:space="preserve"> (Purdue University), M. Smith (Ohio State University), C. Weeks (Global Aquaculture Alliance) and P. Zajicek (National Aquaculture Association)</w:t>
      </w:r>
      <w:r w:rsidR="00AE7BDB" w:rsidRPr="000535E8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F5C53" w:rsidRDefault="00AF5C53" w:rsidP="00D477EA">
      <w:pPr>
        <w:pStyle w:val="Heading1"/>
        <w:spacing w:line="193" w:lineRule="exact"/>
        <w:ind w:left="360" w:hanging="180"/>
        <w:rPr>
          <w:rFonts w:ascii="Times New Roman" w:hAnsi="Times New Roman" w:cs="Times New Roman"/>
        </w:rPr>
      </w:pPr>
    </w:p>
    <w:p w:rsidR="00D477EA" w:rsidRDefault="00563952" w:rsidP="00D477EA">
      <w:pPr>
        <w:pStyle w:val="Heading1"/>
        <w:spacing w:line="193" w:lineRule="exact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123 – Instilling a Culture of Safety in Aquaculture</w:t>
      </w:r>
      <w:r w:rsidR="00897205">
        <w:rPr>
          <w:rFonts w:ascii="Times New Roman" w:hAnsi="Times New Roman" w:cs="Times New Roman"/>
        </w:rPr>
        <w:t xml:space="preserve">, 2020,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A. Garcia (South Dakota State University)</w:t>
      </w:r>
      <w:r w:rsidR="00AE7BDB" w:rsidRPr="00D477EA">
        <w:rPr>
          <w:rFonts w:ascii="Times New Roman" w:hAnsi="Times New Roman" w:cs="Times New Roman"/>
        </w:rPr>
        <w:t xml:space="preserve"> </w:t>
      </w:r>
    </w:p>
    <w:p w:rsidR="007A1A12" w:rsidRPr="00897205" w:rsidRDefault="00563952" w:rsidP="00D477EA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124 – Small Scale, Year-Round Shrimp Farming in Temperate Climate</w:t>
      </w:r>
      <w:r w:rsidR="00897205">
        <w:rPr>
          <w:rFonts w:ascii="Times New Roman" w:hAnsi="Times New Roman" w:cs="Times New Roman"/>
        </w:rPr>
        <w:t xml:space="preserve">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In Layout, R. Ray (Kentucky State University) and R. Rode (Purdue University)</w:t>
      </w:r>
    </w:p>
    <w:p w:rsidR="00AE7BDB" w:rsidRPr="00897205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125 – Renovations of Existing Livestock Facilities for Aquaculture</w:t>
      </w:r>
      <w:r w:rsidR="00897205">
        <w:rPr>
          <w:rFonts w:ascii="Times New Roman" w:hAnsi="Times New Roman" w:cs="Times New Roman"/>
        </w:rPr>
        <w:t>, 2020</w:t>
      </w:r>
      <w:r w:rsidR="00897205" w:rsidRPr="00897205">
        <w:rPr>
          <w:rFonts w:ascii="Times New Roman" w:hAnsi="Times New Roman" w:cs="Times New Roman"/>
          <w:sz w:val="16"/>
          <w:szCs w:val="16"/>
        </w:rPr>
        <w:t xml:space="preserve">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R.</w:t>
      </w:r>
      <w:r w:rsidR="00897205" w:rsidRPr="00897205">
        <w:rPr>
          <w:rFonts w:ascii="Times New Roman" w:hAnsi="Times New Roman" w:cs="Times New Roman"/>
          <w:i/>
        </w:rPr>
        <w:t xml:space="preserve"> Rode and A. Heber (Purdue University)</w:t>
      </w:r>
      <w:r w:rsidR="00AE7BDB" w:rsidRPr="00897205">
        <w:rPr>
          <w:rFonts w:ascii="Times New Roman" w:hAnsi="Times New Roman" w:cs="Times New Roman"/>
          <w:i/>
        </w:rPr>
        <w:t xml:space="preserve"> </w:t>
      </w:r>
    </w:p>
    <w:p w:rsidR="00AE7BDB" w:rsidRPr="00D477EA" w:rsidRDefault="00563952" w:rsidP="00897205">
      <w:pPr>
        <w:pStyle w:val="Heading1"/>
        <w:spacing w:line="193" w:lineRule="exact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126 – Understanding Fish Feed Labels</w:t>
      </w:r>
      <w:r w:rsidR="00897205">
        <w:rPr>
          <w:rFonts w:ascii="Times New Roman" w:hAnsi="Times New Roman" w:cs="Times New Roman"/>
        </w:rPr>
        <w:t xml:space="preserve">, 2020,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A. Garcia (South Dakota State University)</w:t>
      </w:r>
      <w:r w:rsidR="00897205" w:rsidRPr="00D477EA">
        <w:rPr>
          <w:rFonts w:ascii="Times New Roman" w:hAnsi="Times New Roman" w:cs="Times New Roman"/>
        </w:rPr>
        <w:t xml:space="preserve"> </w:t>
      </w:r>
    </w:p>
    <w:p w:rsidR="00AE7BDB" w:rsidRPr="00897205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127 – Understanding the Veterinary Feed Directive Order in Aquaculture</w:t>
      </w:r>
      <w:r w:rsidR="00897205">
        <w:rPr>
          <w:rFonts w:ascii="Times New Roman" w:hAnsi="Times New Roman" w:cs="Times New Roman"/>
        </w:rPr>
        <w:t xml:space="preserve">, 2020,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P. Gaunt, Mississippi State University</w:t>
      </w:r>
    </w:p>
    <w:p w:rsidR="00AE7BDB" w:rsidRPr="00897205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128 – Buildings for Aquaculture Operations</w:t>
      </w:r>
      <w:r w:rsidR="00897205">
        <w:rPr>
          <w:rFonts w:ascii="Times New Roman" w:hAnsi="Times New Roman" w:cs="Times New Roman"/>
        </w:rPr>
        <w:t>, In Progress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, C. Hicks (Lincoln University) and B. Pierce (University of Missouri)</w:t>
      </w:r>
    </w:p>
    <w:p w:rsidR="00AE7BDB" w:rsidRPr="00897205" w:rsidRDefault="00563952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#</w:t>
      </w:r>
      <w:r w:rsidR="00AE7BDB" w:rsidRPr="00D477EA">
        <w:rPr>
          <w:rFonts w:ascii="Times New Roman" w:hAnsi="Times New Roman" w:cs="Times New Roman"/>
        </w:rPr>
        <w:t>129 – Introduction to Aquaculture in the NCR</w:t>
      </w:r>
      <w:r w:rsidR="00897205">
        <w:rPr>
          <w:rFonts w:ascii="Times New Roman" w:hAnsi="Times New Roman" w:cs="Times New Roman"/>
        </w:rPr>
        <w:t xml:space="preserve">, In Progress, </w:t>
      </w:r>
      <w:r w:rsidR="00897205" w:rsidRPr="00897205">
        <w:rPr>
          <w:rFonts w:ascii="Times New Roman" w:hAnsi="Times New Roman" w:cs="Times New Roman"/>
          <w:i/>
          <w:sz w:val="16"/>
          <w:szCs w:val="16"/>
        </w:rPr>
        <w:t>M. Smith (Ohio State University)</w:t>
      </w:r>
    </w:p>
    <w:p w:rsidR="00C55B35" w:rsidRPr="00897205" w:rsidRDefault="00C55B35" w:rsidP="00AE7BDB">
      <w:pPr>
        <w:pStyle w:val="Heading1"/>
        <w:spacing w:line="193" w:lineRule="exact"/>
        <w:ind w:left="360" w:hanging="180"/>
        <w:rPr>
          <w:rFonts w:ascii="Times New Roman" w:hAnsi="Times New Roman" w:cs="Times New Roman"/>
          <w:i/>
          <w:sz w:val="16"/>
          <w:szCs w:val="16"/>
        </w:rPr>
      </w:pPr>
    </w:p>
    <w:p w:rsidR="00006A26" w:rsidRPr="00563952" w:rsidRDefault="00C55B35" w:rsidP="00C55B35">
      <w:pPr>
        <w:pStyle w:val="Heading1"/>
        <w:spacing w:before="112" w:line="240" w:lineRule="auto"/>
        <w:ind w:left="180" w:right="231" w:hanging="90"/>
        <w:rPr>
          <w:rFonts w:ascii="Times New Roman" w:hAnsi="Times New Roman" w:cs="Times New Roman"/>
          <w:b/>
          <w:sz w:val="24"/>
          <w:szCs w:val="24"/>
        </w:rPr>
      </w:pPr>
      <w:r w:rsidRPr="00563952">
        <w:rPr>
          <w:rFonts w:ascii="Times New Roman" w:hAnsi="Times New Roman" w:cs="Times New Roman"/>
          <w:b/>
          <w:sz w:val="24"/>
          <w:szCs w:val="24"/>
        </w:rPr>
        <w:t>Technical Bulletins</w:t>
      </w:r>
    </w:p>
    <w:p w:rsidR="00C55B35" w:rsidRPr="00D477EA" w:rsidRDefault="00C55B35" w:rsidP="00C55B35">
      <w:pPr>
        <w:pStyle w:val="Heading1"/>
        <w:spacing w:before="112" w:line="240" w:lineRule="auto"/>
        <w:ind w:left="180" w:right="231" w:hanging="9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 xml:space="preserve">#101 - Aquaculture Law in the North Central States: A Digest of State Statutes Pertaining to the Production and Marketing of </w:t>
      </w:r>
      <w:proofErr w:type="spellStart"/>
      <w:r w:rsidRPr="00D477EA">
        <w:rPr>
          <w:rFonts w:ascii="Times New Roman" w:hAnsi="Times New Roman" w:cs="Times New Roman"/>
          <w:highlight w:val="yellow"/>
        </w:rPr>
        <w:t>Aquacultural</w:t>
      </w:r>
      <w:proofErr w:type="spellEnd"/>
    </w:p>
    <w:p w:rsidR="00C55B35" w:rsidRPr="00D477EA" w:rsidRDefault="00C55B35" w:rsidP="00C55B35">
      <w:pPr>
        <w:pStyle w:val="BodyText"/>
        <w:spacing w:line="276" w:lineRule="auto"/>
        <w:ind w:left="180" w:right="589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  <w:highlight w:val="yellow"/>
        </w:rPr>
        <w:t xml:space="preserve">Products, 1990, </w:t>
      </w:r>
      <w:r w:rsidRPr="00D477EA">
        <w:rPr>
          <w:rFonts w:ascii="Times New Roman" w:hAnsi="Times New Roman" w:cs="Times New Roman"/>
          <w:highlight w:val="yellow"/>
        </w:rPr>
        <w:t xml:space="preserve">S. Thomas, R. Sullivan, R. </w:t>
      </w:r>
      <w:proofErr w:type="spellStart"/>
      <w:r w:rsidRPr="00D477EA">
        <w:rPr>
          <w:rFonts w:ascii="Times New Roman" w:hAnsi="Times New Roman" w:cs="Times New Roman"/>
          <w:highlight w:val="yellow"/>
        </w:rPr>
        <w:t>Vertrees</w:t>
      </w:r>
      <w:proofErr w:type="spellEnd"/>
      <w:r w:rsidRPr="00D477EA">
        <w:rPr>
          <w:rFonts w:ascii="Times New Roman" w:hAnsi="Times New Roman" w:cs="Times New Roman"/>
          <w:highlight w:val="yellow"/>
        </w:rPr>
        <w:t>, and D. Floyd (Ohio State University)</w:t>
      </w:r>
    </w:p>
    <w:p w:rsidR="00C55B35" w:rsidRPr="00D477EA" w:rsidRDefault="00C55B35" w:rsidP="00C55B35">
      <w:pPr>
        <w:pStyle w:val="Heading1"/>
        <w:spacing w:before="2"/>
        <w:ind w:left="180" w:hanging="9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#102 - A Basic Overview of Aquaculture: History,</w:t>
      </w:r>
    </w:p>
    <w:p w:rsidR="00C55B35" w:rsidRPr="00D477EA" w:rsidRDefault="00C55B35" w:rsidP="00C55B35">
      <w:pPr>
        <w:ind w:left="180" w:right="2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Water Quality, Types of Aquaculture, Production Methods, 1992,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L. Swann (Purdue University)</w:t>
      </w:r>
    </w:p>
    <w:p w:rsidR="00C55B35" w:rsidRPr="00D477EA" w:rsidRDefault="00C55B35" w:rsidP="00C55B35">
      <w:pPr>
        <w:spacing w:before="4" w:line="228" w:lineRule="exact"/>
        <w:ind w:left="180" w:right="353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#103 - North Central Region 1990: Salmonid Egg and Fingerling Purchases, Production, and Sales, 1992,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R. Kinnunen (Michigan State University)</w:t>
      </w:r>
    </w:p>
    <w:p w:rsidR="00C55B35" w:rsidRPr="00D477EA" w:rsidRDefault="00C55B35" w:rsidP="00C55B35">
      <w:pPr>
        <w:spacing w:line="228" w:lineRule="exact"/>
        <w:ind w:left="180" w:right="2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#104 - Survey of Wholesale and Retail Buyers in the Six Southern States of the North Central Region, 1993,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L.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Hushak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, C. Cole, and D.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Gleckler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 (Ohio State University)</w:t>
      </w:r>
    </w:p>
    <w:p w:rsidR="00C55B35" w:rsidRPr="00D477EA" w:rsidRDefault="00C55B35" w:rsidP="00C55B35">
      <w:pPr>
        <w:pStyle w:val="Heading1"/>
        <w:spacing w:line="237" w:lineRule="auto"/>
        <w:ind w:left="180" w:right="231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#105 - The Bait Industry in Illinois, Michigan, Minnesota, Ohio, South Dakota, and Wisconsin,</w:t>
      </w:r>
    </w:p>
    <w:p w:rsidR="00C55B35" w:rsidRPr="00D477EA" w:rsidRDefault="00C55B35" w:rsidP="00C55B35">
      <w:pPr>
        <w:pStyle w:val="BodyText"/>
        <w:spacing w:before="8" w:line="280" w:lineRule="auto"/>
        <w:ind w:left="180" w:right="9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1997, </w:t>
      </w:r>
      <w:r w:rsidRPr="00D477EA">
        <w:rPr>
          <w:rFonts w:ascii="Times New Roman" w:hAnsi="Times New Roman" w:cs="Times New Roman"/>
        </w:rPr>
        <w:t xml:space="preserve">T. </w:t>
      </w:r>
      <w:proofErr w:type="spellStart"/>
      <w:r w:rsidRPr="00D477EA">
        <w:rPr>
          <w:rFonts w:ascii="Times New Roman" w:hAnsi="Times New Roman" w:cs="Times New Roman"/>
        </w:rPr>
        <w:t>Meronek</w:t>
      </w:r>
      <w:proofErr w:type="spellEnd"/>
      <w:r w:rsidRPr="00D477EA">
        <w:rPr>
          <w:rFonts w:ascii="Times New Roman" w:hAnsi="Times New Roman" w:cs="Times New Roman"/>
        </w:rPr>
        <w:t xml:space="preserve"> (Georgia Department of Natural Resources), F. Copes and D. Coble (University of Wisconsin-Stevens Point)</w:t>
      </w:r>
    </w:p>
    <w:p w:rsidR="00C55B35" w:rsidRPr="00D477EA" w:rsidRDefault="00C55B35" w:rsidP="00C55B35">
      <w:pPr>
        <w:pStyle w:val="Heading1"/>
        <w:spacing w:line="198" w:lineRule="exact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#106 - Factors to Consider in Establishing a</w:t>
      </w:r>
    </w:p>
    <w:p w:rsidR="00C55B35" w:rsidRPr="00D477EA" w:rsidRDefault="00C55B35" w:rsidP="00C55B35">
      <w:pPr>
        <w:spacing w:line="256" w:lineRule="auto"/>
        <w:ind w:left="180" w:right="2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Successful Aquaculture Business in the North Central Region, 1993 </w:t>
      </w:r>
      <w:r w:rsidRPr="00D477EA">
        <w:rPr>
          <w:rFonts w:ascii="Times New Roman" w:hAnsi="Times New Roman" w:cs="Times New Roman"/>
          <w:i/>
          <w:sz w:val="16"/>
        </w:rPr>
        <w:t xml:space="preserve">F.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Lichtkoppler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(Ohio State University)</w:t>
      </w:r>
    </w:p>
    <w:p w:rsidR="00C55B35" w:rsidRPr="00D477EA" w:rsidRDefault="00C55B35" w:rsidP="00C55B35">
      <w:pPr>
        <w:pStyle w:val="Heading1"/>
        <w:spacing w:line="216" w:lineRule="exact"/>
        <w:ind w:left="180" w:hanging="9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#107 - Niche Marketing Your Aquaculture</w:t>
      </w:r>
    </w:p>
    <w:p w:rsidR="00C55B35" w:rsidRPr="00D477EA" w:rsidRDefault="00C55B35" w:rsidP="00C55B35">
      <w:pPr>
        <w:spacing w:line="276" w:lineRule="auto"/>
        <w:ind w:left="180" w:right="7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Products, 1994,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L. Swann and J. R.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 (Purdue University)</w:t>
      </w:r>
    </w:p>
    <w:p w:rsidR="00C55B35" w:rsidRPr="00D477EA" w:rsidRDefault="00C55B35" w:rsidP="00C55B35">
      <w:pPr>
        <w:pStyle w:val="Heading1"/>
        <w:spacing w:before="1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#110 - Cage Culture of Fish in the North Central</w:t>
      </w:r>
    </w:p>
    <w:p w:rsidR="00C55B35" w:rsidRPr="00D477EA" w:rsidRDefault="00C55B35" w:rsidP="00C55B35">
      <w:pPr>
        <w:pStyle w:val="BodyText"/>
        <w:spacing w:line="280" w:lineRule="auto"/>
        <w:ind w:left="180" w:right="346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Region, 1994, </w:t>
      </w:r>
      <w:r w:rsidRPr="00D477EA">
        <w:rPr>
          <w:rFonts w:ascii="Times New Roman" w:hAnsi="Times New Roman" w:cs="Times New Roman"/>
        </w:rPr>
        <w:t xml:space="preserve">L. Swann (Purdue University), J. E. Morris (Iowa State University), D. </w:t>
      </w:r>
      <w:proofErr w:type="spellStart"/>
      <w:r w:rsidRPr="00D477EA">
        <w:rPr>
          <w:rFonts w:ascii="Times New Roman" w:hAnsi="Times New Roman" w:cs="Times New Roman"/>
        </w:rPr>
        <w:t>Selock</w:t>
      </w:r>
      <w:proofErr w:type="spellEnd"/>
      <w:r w:rsidRPr="00D477EA">
        <w:rPr>
          <w:rFonts w:ascii="Times New Roman" w:hAnsi="Times New Roman" w:cs="Times New Roman"/>
        </w:rPr>
        <w:t xml:space="preserve"> (Southern Illinois University-Carbondale), and J. R. </w:t>
      </w:r>
      <w:proofErr w:type="spellStart"/>
      <w:r w:rsidRPr="00D477EA">
        <w:rPr>
          <w:rFonts w:ascii="Times New Roman" w:hAnsi="Times New Roman" w:cs="Times New Roman"/>
        </w:rPr>
        <w:t>Riepe</w:t>
      </w:r>
      <w:proofErr w:type="spellEnd"/>
      <w:r w:rsidRPr="00D477EA">
        <w:rPr>
          <w:rFonts w:ascii="Times New Roman" w:hAnsi="Times New Roman" w:cs="Times New Roman"/>
        </w:rPr>
        <w:t xml:space="preserve"> (Purdue University)</w:t>
      </w:r>
    </w:p>
    <w:p w:rsidR="00C55B35" w:rsidRPr="00D477EA" w:rsidRDefault="00C55B35" w:rsidP="00C55B35">
      <w:pPr>
        <w:pStyle w:val="Heading1"/>
        <w:spacing w:before="1" w:line="198" w:lineRule="exact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#111 - Enterprise Budgets for Yellow Perch</w:t>
      </w:r>
    </w:p>
    <w:p w:rsidR="00C55B35" w:rsidRDefault="00C55B35" w:rsidP="00C55B35">
      <w:pPr>
        <w:spacing w:line="256" w:lineRule="auto"/>
        <w:ind w:left="180" w:right="2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Production in Cages and Ponds in the North Central Region, 1994/95, 1997, </w:t>
      </w:r>
      <w:r w:rsidRPr="00D477EA">
        <w:rPr>
          <w:rFonts w:ascii="Times New Roman" w:hAnsi="Times New Roman" w:cs="Times New Roman"/>
          <w:i/>
          <w:sz w:val="16"/>
        </w:rPr>
        <w:t xml:space="preserve">J. R.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(Purdue University)</w:t>
      </w:r>
    </w:p>
    <w:p w:rsidR="00C55B35" w:rsidRPr="00D477EA" w:rsidRDefault="00C55B35" w:rsidP="00C55B35">
      <w:pPr>
        <w:pStyle w:val="Heading1"/>
        <w:spacing w:before="1" w:line="216" w:lineRule="exact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#112 - Culture Potential of Selected Crayfishes</w:t>
      </w:r>
    </w:p>
    <w:p w:rsidR="00C55B35" w:rsidRDefault="00C55B35" w:rsidP="00C55B35">
      <w:pPr>
        <w:spacing w:line="280" w:lineRule="auto"/>
        <w:ind w:left="180" w:right="908" w:hanging="90"/>
        <w:jc w:val="both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>in the North Central Region, 1997,</w:t>
      </w:r>
      <w:r w:rsidRPr="00D477EA">
        <w:rPr>
          <w:rFonts w:ascii="Times New Roman" w:hAnsi="Times New Roman" w:cs="Times New Roman"/>
          <w:spacing w:val="-31"/>
          <w:sz w:val="20"/>
        </w:rPr>
        <w:t xml:space="preserve"> </w:t>
      </w:r>
      <w:r w:rsidRPr="00D477EA">
        <w:rPr>
          <w:rFonts w:ascii="Times New Roman" w:hAnsi="Times New Roman" w:cs="Times New Roman"/>
          <w:i/>
          <w:sz w:val="16"/>
        </w:rPr>
        <w:t>P. Brown (Purdue University) and J. Gunderson (University of Minnesota)</w:t>
      </w:r>
    </w:p>
    <w:p w:rsidR="00AF5C53" w:rsidRDefault="00AF5C53" w:rsidP="00C55B35">
      <w:pPr>
        <w:spacing w:line="280" w:lineRule="auto"/>
        <w:ind w:left="180" w:right="908" w:hanging="90"/>
        <w:jc w:val="both"/>
        <w:rPr>
          <w:rFonts w:ascii="Times New Roman" w:hAnsi="Times New Roman" w:cs="Times New Roman"/>
          <w:i/>
          <w:sz w:val="16"/>
        </w:rPr>
      </w:pPr>
    </w:p>
    <w:p w:rsidR="00AF5C53" w:rsidRDefault="00AF5C53" w:rsidP="00C55B35">
      <w:pPr>
        <w:spacing w:line="280" w:lineRule="auto"/>
        <w:ind w:left="180" w:right="908" w:hanging="90"/>
        <w:jc w:val="both"/>
        <w:rPr>
          <w:rFonts w:ascii="Times New Roman" w:hAnsi="Times New Roman" w:cs="Times New Roman"/>
          <w:i/>
          <w:sz w:val="16"/>
        </w:rPr>
      </w:pPr>
    </w:p>
    <w:p w:rsidR="00C55B35" w:rsidRPr="00D477EA" w:rsidRDefault="00C55B35" w:rsidP="000535E8">
      <w:pPr>
        <w:pStyle w:val="Heading1"/>
        <w:spacing w:before="1" w:line="198" w:lineRule="exact"/>
        <w:ind w:left="180" w:hanging="9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#113 - Walleye Markets in the North Central</w:t>
      </w:r>
    </w:p>
    <w:p w:rsidR="00C55B35" w:rsidRPr="00D477EA" w:rsidRDefault="00C55B35" w:rsidP="000535E8">
      <w:pPr>
        <w:spacing w:line="276" w:lineRule="auto"/>
        <w:ind w:left="180" w:right="231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Region: Results of a 1996/97 Survey, 1998,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J. R. </w:t>
      </w:r>
      <w:proofErr w:type="spellStart"/>
      <w:r w:rsidRPr="00D477EA">
        <w:rPr>
          <w:rFonts w:ascii="Times New Roman" w:hAnsi="Times New Roman" w:cs="Times New Roman"/>
          <w:i/>
          <w:sz w:val="16"/>
          <w:highlight w:val="yellow"/>
        </w:rPr>
        <w:t>Riepe</w:t>
      </w:r>
      <w:proofErr w:type="spellEnd"/>
      <w:r w:rsidRPr="00D477EA">
        <w:rPr>
          <w:rFonts w:ascii="Times New Roman" w:hAnsi="Times New Roman" w:cs="Times New Roman"/>
          <w:i/>
          <w:sz w:val="16"/>
          <w:highlight w:val="yellow"/>
        </w:rPr>
        <w:t xml:space="preserve"> (Purdue University)</w:t>
      </w:r>
    </w:p>
    <w:p w:rsidR="00C55B35" w:rsidRPr="00D477EA" w:rsidRDefault="00C55B35" w:rsidP="000535E8">
      <w:pPr>
        <w:pStyle w:val="Heading1"/>
        <w:spacing w:before="1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#114 - Plankton Management for Fish Culture</w:t>
      </w:r>
    </w:p>
    <w:p w:rsidR="00C55B35" w:rsidRPr="00D477EA" w:rsidRDefault="00C55B35" w:rsidP="000535E8">
      <w:pPr>
        <w:pStyle w:val="BodyText"/>
        <w:spacing w:line="276" w:lineRule="auto"/>
        <w:ind w:left="180" w:right="231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Ponds, 1999, </w:t>
      </w:r>
      <w:r w:rsidRPr="00D477EA">
        <w:rPr>
          <w:rFonts w:ascii="Times New Roman" w:hAnsi="Times New Roman" w:cs="Times New Roman"/>
        </w:rPr>
        <w:t>J. E. Morris and C. C. Mischke (Iowa State University)</w:t>
      </w:r>
    </w:p>
    <w:p w:rsidR="00C55B35" w:rsidRPr="00D477EA" w:rsidRDefault="00C55B35" w:rsidP="000535E8">
      <w:pPr>
        <w:pStyle w:val="Heading1"/>
        <w:spacing w:before="1"/>
        <w:ind w:left="18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#115 - Biology, Prevention, and Effects of </w:t>
      </w:r>
    </w:p>
    <w:p w:rsidR="00C55B35" w:rsidRPr="00D477EA" w:rsidRDefault="00C55B35" w:rsidP="000535E8">
      <w:pPr>
        <w:spacing w:line="256" w:lineRule="auto"/>
        <w:ind w:left="180" w:right="612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Common Grubs (Digenetic trematodes) in Freshwater Fish, 2000, </w:t>
      </w:r>
      <w:r w:rsidRPr="00D477EA">
        <w:rPr>
          <w:rFonts w:ascii="Times New Roman" w:hAnsi="Times New Roman" w:cs="Times New Roman"/>
          <w:i/>
          <w:sz w:val="16"/>
        </w:rPr>
        <w:t>R. L. Lane and J. E. Morris (Iowa State University)</w:t>
      </w:r>
    </w:p>
    <w:p w:rsidR="00C55B35" w:rsidRPr="00D477EA" w:rsidRDefault="00C55B35" w:rsidP="000535E8">
      <w:pPr>
        <w:spacing w:before="40" w:line="256" w:lineRule="auto"/>
        <w:ind w:left="180" w:right="111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#116 – Aquaculture Potential for </w:t>
      </w:r>
      <w:proofErr w:type="spellStart"/>
      <w:r w:rsidRPr="00D477EA">
        <w:rPr>
          <w:rFonts w:ascii="Times New Roman" w:hAnsi="Times New Roman" w:cs="Times New Roman"/>
          <w:sz w:val="20"/>
        </w:rPr>
        <w:t>Hornyhead</w:t>
      </w:r>
      <w:proofErr w:type="spellEnd"/>
      <w:r w:rsidRPr="00D477EA">
        <w:rPr>
          <w:rFonts w:ascii="Times New Roman" w:hAnsi="Times New Roman" w:cs="Times New Roman"/>
          <w:sz w:val="20"/>
        </w:rPr>
        <w:t xml:space="preserve"> Chubs, 2010, </w:t>
      </w:r>
      <w:r w:rsidRPr="00D477EA">
        <w:rPr>
          <w:rFonts w:ascii="Times New Roman" w:hAnsi="Times New Roman" w:cs="Times New Roman"/>
          <w:i/>
          <w:sz w:val="16"/>
        </w:rPr>
        <w:t>J. Gunderson, P. Tucker and C. Richards (Minnesota Sea Grant)</w:t>
      </w:r>
    </w:p>
    <w:p w:rsidR="00C55B35" w:rsidRPr="00D477EA" w:rsidRDefault="00C55B35" w:rsidP="000535E8">
      <w:pPr>
        <w:pStyle w:val="Heading1"/>
        <w:spacing w:line="216" w:lineRule="exact"/>
        <w:ind w:left="180" w:hanging="18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#117 - Fish-Farm Business Plan Workbook,</w:t>
      </w:r>
    </w:p>
    <w:p w:rsidR="00C55B35" w:rsidRPr="00D477EA" w:rsidRDefault="00C55B35" w:rsidP="000535E8">
      <w:pPr>
        <w:pStyle w:val="BodyText"/>
        <w:spacing w:line="276" w:lineRule="auto"/>
        <w:ind w:left="180" w:right="226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  <w:highlight w:val="yellow"/>
        </w:rPr>
        <w:t xml:space="preserve">2002, </w:t>
      </w:r>
      <w:r w:rsidRPr="00D477EA">
        <w:rPr>
          <w:rFonts w:ascii="Times New Roman" w:hAnsi="Times New Roman" w:cs="Times New Roman"/>
          <w:highlight w:val="yellow"/>
        </w:rPr>
        <w:t xml:space="preserve">S. Daily, D. </w:t>
      </w:r>
      <w:proofErr w:type="spellStart"/>
      <w:r w:rsidRPr="00D477EA">
        <w:rPr>
          <w:rFonts w:ascii="Times New Roman" w:hAnsi="Times New Roman" w:cs="Times New Roman"/>
          <w:highlight w:val="yellow"/>
        </w:rPr>
        <w:t>Seloc</w:t>
      </w:r>
      <w:proofErr w:type="spellEnd"/>
      <w:r w:rsidRPr="00D477EA">
        <w:rPr>
          <w:rFonts w:ascii="Times New Roman" w:hAnsi="Times New Roman" w:cs="Times New Roman"/>
          <w:highlight w:val="yellow"/>
        </w:rPr>
        <w:t xml:space="preserve"> and S. Kohler (Southern Illinois University-Carbondale)</w:t>
      </w:r>
    </w:p>
    <w:p w:rsidR="00C55B35" w:rsidRPr="00D477EA" w:rsidRDefault="00C55B35" w:rsidP="000535E8">
      <w:pPr>
        <w:pStyle w:val="Heading1"/>
        <w:spacing w:before="1" w:line="201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#119 – Aquaculture Effluents and Waste By-</w:t>
      </w:r>
    </w:p>
    <w:p w:rsidR="00C55B35" w:rsidRPr="00D477EA" w:rsidRDefault="00C55B35" w:rsidP="000535E8">
      <w:pPr>
        <w:ind w:left="180" w:right="111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Products: Characteristics, Potential Recovery, and Beneficial Reuse, 2004, </w:t>
      </w:r>
      <w:r w:rsidRPr="00D477EA">
        <w:rPr>
          <w:rFonts w:ascii="Times New Roman" w:hAnsi="Times New Roman" w:cs="Times New Roman"/>
          <w:i/>
          <w:sz w:val="16"/>
        </w:rPr>
        <w:t>S. E. Yeo, F. P.</w:t>
      </w:r>
    </w:p>
    <w:p w:rsidR="00C55B35" w:rsidRPr="00D477EA" w:rsidRDefault="00C55B35" w:rsidP="000535E8">
      <w:pPr>
        <w:pStyle w:val="BodyText"/>
        <w:spacing w:before="36" w:line="288" w:lineRule="auto"/>
        <w:ind w:left="180" w:right="111" w:hanging="180"/>
        <w:rPr>
          <w:rFonts w:ascii="Times New Roman" w:hAnsi="Times New Roman" w:cs="Times New Roman"/>
        </w:rPr>
      </w:pPr>
      <w:proofErr w:type="spellStart"/>
      <w:r w:rsidRPr="00D477EA">
        <w:rPr>
          <w:rFonts w:ascii="Times New Roman" w:hAnsi="Times New Roman" w:cs="Times New Roman"/>
        </w:rPr>
        <w:t>Binkowski</w:t>
      </w:r>
      <w:proofErr w:type="spellEnd"/>
      <w:r w:rsidRPr="00D477EA">
        <w:rPr>
          <w:rFonts w:ascii="Times New Roman" w:hAnsi="Times New Roman" w:cs="Times New Roman"/>
        </w:rPr>
        <w:t xml:space="preserve"> (University of Wisconsin – Milwaukee) and J. E. Morris (Iowa State University)</w:t>
      </w:r>
    </w:p>
    <w:p w:rsidR="00C55B35" w:rsidRPr="00D477EA" w:rsidRDefault="00C55B35" w:rsidP="000535E8">
      <w:pPr>
        <w:pStyle w:val="Heading1"/>
        <w:spacing w:line="192" w:lineRule="exact"/>
        <w:ind w:left="180" w:hanging="180"/>
        <w:rPr>
          <w:rFonts w:ascii="Times New Roman" w:hAnsi="Times New Roman" w:cs="Times New Roman"/>
          <w:highlight w:val="yellow"/>
        </w:rPr>
      </w:pPr>
      <w:r w:rsidRPr="00D477EA">
        <w:rPr>
          <w:rFonts w:ascii="Times New Roman" w:hAnsi="Times New Roman" w:cs="Times New Roman"/>
          <w:highlight w:val="yellow"/>
        </w:rPr>
        <w:t>#121 - Farm-based Production Parameters and</w:t>
      </w:r>
    </w:p>
    <w:p w:rsidR="00C55B35" w:rsidRPr="00D477EA" w:rsidRDefault="00C55B35" w:rsidP="000535E8">
      <w:pPr>
        <w:spacing w:line="256" w:lineRule="auto"/>
        <w:ind w:left="180" w:right="86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  <w:highlight w:val="yellow"/>
        </w:rPr>
        <w:t xml:space="preserve">Breakeven Costs for Yellow Perch Grow-out in Ponds in Southern Wisconsin, 2008, </w:t>
      </w:r>
      <w:r w:rsidRPr="00D477EA">
        <w:rPr>
          <w:rFonts w:ascii="Times New Roman" w:hAnsi="Times New Roman" w:cs="Times New Roman"/>
          <w:i/>
          <w:sz w:val="16"/>
          <w:highlight w:val="yellow"/>
        </w:rPr>
        <w:t>J. A. Malison and J. A. Held (University of Wisconsin-Madison)</w:t>
      </w:r>
    </w:p>
    <w:p w:rsidR="00C55B35" w:rsidRPr="00D477EA" w:rsidRDefault="00C55B35" w:rsidP="000535E8">
      <w:pPr>
        <w:pStyle w:val="Heading1"/>
        <w:spacing w:line="237" w:lineRule="auto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#122 - Processing Aquaculture</w:t>
      </w:r>
      <w:r w:rsidRPr="00D477EA">
        <w:rPr>
          <w:rFonts w:ascii="Times New Roman" w:hAnsi="Times New Roman" w:cs="Times New Roman"/>
          <w:spacing w:val="-40"/>
        </w:rPr>
        <w:t xml:space="preserve"> </w:t>
      </w:r>
      <w:r w:rsidRPr="00D477EA">
        <w:rPr>
          <w:rFonts w:ascii="Times New Roman" w:hAnsi="Times New Roman" w:cs="Times New Roman"/>
        </w:rPr>
        <w:t xml:space="preserve">System Biosolids by </w:t>
      </w:r>
      <w:r w:rsidRPr="00D477EA">
        <w:rPr>
          <w:rFonts w:ascii="Times New Roman" w:hAnsi="Times New Roman" w:cs="Times New Roman"/>
          <w:spacing w:val="2"/>
        </w:rPr>
        <w:t xml:space="preserve">Worm </w:t>
      </w:r>
      <w:r w:rsidRPr="00D477EA">
        <w:rPr>
          <w:rFonts w:ascii="Times New Roman" w:hAnsi="Times New Roman" w:cs="Times New Roman"/>
        </w:rPr>
        <w:t>Composting – Vermicomposting,</w:t>
      </w:r>
      <w:r w:rsidRPr="00D477EA">
        <w:rPr>
          <w:rFonts w:ascii="Times New Roman" w:hAnsi="Times New Roman" w:cs="Times New Roman"/>
          <w:spacing w:val="-31"/>
        </w:rPr>
        <w:t xml:space="preserve"> </w:t>
      </w:r>
      <w:r w:rsidRPr="00D477EA">
        <w:rPr>
          <w:rFonts w:ascii="Times New Roman" w:hAnsi="Times New Roman" w:cs="Times New Roman"/>
        </w:rPr>
        <w:t>2010,</w:t>
      </w:r>
    </w:p>
    <w:p w:rsidR="00C55B35" w:rsidRPr="00D477EA" w:rsidRDefault="00C55B35" w:rsidP="000535E8">
      <w:pPr>
        <w:pStyle w:val="BodyText"/>
        <w:spacing w:before="46" w:line="288" w:lineRule="auto"/>
        <w:ind w:left="180" w:right="111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S. E. Yeo and Fp. P. </w:t>
      </w:r>
      <w:proofErr w:type="spellStart"/>
      <w:r w:rsidRPr="00D477EA">
        <w:rPr>
          <w:rFonts w:ascii="Times New Roman" w:hAnsi="Times New Roman" w:cs="Times New Roman"/>
        </w:rPr>
        <w:t>Binkowski</w:t>
      </w:r>
      <w:proofErr w:type="spellEnd"/>
      <w:r w:rsidRPr="00D477EA">
        <w:rPr>
          <w:rFonts w:ascii="Times New Roman" w:hAnsi="Times New Roman" w:cs="Times New Roman"/>
        </w:rPr>
        <w:t xml:space="preserve"> (University of Wisconsin- Milwaukee)</w:t>
      </w:r>
    </w:p>
    <w:p w:rsidR="00C55B35" w:rsidRPr="00D477EA" w:rsidRDefault="00C55B35" w:rsidP="000535E8">
      <w:pPr>
        <w:pStyle w:val="Heading1"/>
        <w:spacing w:line="193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#123 – An Overview of Aquaponic Systems:</w:t>
      </w:r>
    </w:p>
    <w:p w:rsidR="00C55B35" w:rsidRPr="00D477EA" w:rsidRDefault="00C55B35" w:rsidP="000535E8">
      <w:pPr>
        <w:spacing w:line="276" w:lineRule="auto"/>
        <w:ind w:left="180" w:right="142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Hydroponic Components, 2017, </w:t>
      </w:r>
      <w:r w:rsidRPr="00D477EA">
        <w:rPr>
          <w:rFonts w:ascii="Times New Roman" w:hAnsi="Times New Roman" w:cs="Times New Roman"/>
          <w:i/>
          <w:sz w:val="16"/>
        </w:rPr>
        <w:t>D.A. Pattillo (Iowa State University)</w:t>
      </w:r>
    </w:p>
    <w:p w:rsidR="00C55B35" w:rsidRPr="00D477EA" w:rsidRDefault="00C55B35" w:rsidP="000535E8">
      <w:pPr>
        <w:pStyle w:val="Heading1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#124 – An Overview of Aquaponic Systems:</w:t>
      </w:r>
    </w:p>
    <w:p w:rsidR="00C55B35" w:rsidRDefault="00C55B35" w:rsidP="000535E8">
      <w:pPr>
        <w:spacing w:line="276" w:lineRule="auto"/>
        <w:ind w:left="180" w:right="208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Aquaponic Components, 2017, </w:t>
      </w:r>
      <w:r w:rsidRPr="00D477EA">
        <w:rPr>
          <w:rFonts w:ascii="Times New Roman" w:hAnsi="Times New Roman" w:cs="Times New Roman"/>
          <w:i/>
          <w:sz w:val="16"/>
        </w:rPr>
        <w:t>D.A. Pattillo (Iowa State University)</w:t>
      </w:r>
    </w:p>
    <w:p w:rsidR="00563952" w:rsidRPr="00563952" w:rsidRDefault="00563952" w:rsidP="000535E8">
      <w:pPr>
        <w:spacing w:line="276" w:lineRule="auto"/>
        <w:ind w:left="180" w:right="208" w:hanging="18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#125 – Production of Walleye as Potential Food Fish, 2019, </w:t>
      </w:r>
      <w:r>
        <w:rPr>
          <w:rFonts w:ascii="Times New Roman" w:hAnsi="Times New Roman" w:cs="Times New Roman"/>
          <w:i/>
          <w:sz w:val="16"/>
          <w:szCs w:val="16"/>
        </w:rPr>
        <w:t>R. C. Summerfelt (</w:t>
      </w:r>
      <w:r w:rsidRPr="00563952">
        <w:rPr>
          <w:rFonts w:ascii="Times New Roman" w:hAnsi="Times New Roman" w:cs="Times New Roman"/>
          <w:i/>
          <w:sz w:val="16"/>
          <w:szCs w:val="16"/>
        </w:rPr>
        <w:t>Iowa State University</w:t>
      </w:r>
      <w:r>
        <w:rPr>
          <w:rFonts w:ascii="Times New Roman" w:hAnsi="Times New Roman" w:cs="Times New Roman"/>
          <w:i/>
          <w:sz w:val="16"/>
          <w:szCs w:val="16"/>
        </w:rPr>
        <w:t>), R.E. Kinnunen, Michigan State University, and J.A. Johnson (Iowa Department of Natural Resources)</w:t>
      </w:r>
    </w:p>
    <w:p w:rsidR="00DA674C" w:rsidRPr="00D477EA" w:rsidRDefault="00DA674C" w:rsidP="00C55B35">
      <w:pPr>
        <w:spacing w:line="276" w:lineRule="auto"/>
        <w:ind w:left="450" w:right="208" w:hanging="180"/>
        <w:rPr>
          <w:rFonts w:ascii="Times New Roman" w:hAnsi="Times New Roman" w:cs="Times New Roman"/>
          <w:i/>
          <w:sz w:val="16"/>
        </w:rPr>
      </w:pPr>
    </w:p>
    <w:p w:rsidR="00DA674C" w:rsidRPr="00563952" w:rsidRDefault="00DA674C" w:rsidP="000535E8">
      <w:pPr>
        <w:pStyle w:val="BodyText"/>
        <w:spacing w:before="8"/>
        <w:rPr>
          <w:rFonts w:ascii="Times New Roman" w:hAnsi="Times New Roman" w:cs="Times New Roman"/>
          <w:b/>
          <w:i w:val="0"/>
          <w:sz w:val="24"/>
          <w:szCs w:val="24"/>
        </w:rPr>
      </w:pPr>
      <w:r w:rsidRPr="00563952">
        <w:rPr>
          <w:rFonts w:ascii="Times New Roman" w:hAnsi="Times New Roman" w:cs="Times New Roman"/>
          <w:b/>
          <w:i w:val="0"/>
          <w:sz w:val="24"/>
          <w:szCs w:val="24"/>
        </w:rPr>
        <w:t>NCRAC CD Series</w:t>
      </w:r>
    </w:p>
    <w:p w:rsidR="00DA674C" w:rsidRPr="00D477EA" w:rsidRDefault="00DA674C" w:rsidP="00563952">
      <w:pPr>
        <w:pStyle w:val="Heading1"/>
        <w:spacing w:line="240" w:lineRule="auto"/>
        <w:ind w:left="90" w:right="11" w:hanging="90"/>
        <w:rPr>
          <w:rFonts w:ascii="Times New Roman" w:hAnsi="Times New Roman" w:cs="Times New Roman"/>
        </w:rPr>
      </w:pPr>
      <w:bookmarkStart w:id="0" w:name="NCRAC_CD_Series"/>
      <w:bookmarkEnd w:id="0"/>
      <w:r w:rsidRPr="00D477EA">
        <w:rPr>
          <w:rFonts w:ascii="Times New Roman" w:hAnsi="Times New Roman" w:cs="Times New Roman"/>
        </w:rPr>
        <w:t>#101 - Environmental Strategies for Aquaculture Symposium Proceedings, December 2000</w:t>
      </w:r>
    </w:p>
    <w:p w:rsidR="00DA674C" w:rsidRPr="00D477EA" w:rsidRDefault="00DA674C" w:rsidP="00563952">
      <w:pPr>
        <w:pStyle w:val="BodyText"/>
        <w:spacing w:line="244" w:lineRule="auto"/>
        <w:ind w:left="90" w:right="111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62</w:t>
      </w:r>
      <w:proofErr w:type="spellStart"/>
      <w:r w:rsidRPr="00D477EA">
        <w:rPr>
          <w:rFonts w:ascii="Times New Roman" w:hAnsi="Times New Roman" w:cs="Times New Roman"/>
          <w:position w:val="5"/>
          <w:sz w:val="11"/>
        </w:rPr>
        <w:t>nd</w:t>
      </w:r>
      <w:proofErr w:type="spellEnd"/>
      <w:r w:rsidRPr="00D477EA">
        <w:rPr>
          <w:rFonts w:ascii="Times New Roman" w:hAnsi="Times New Roman" w:cs="Times New Roman"/>
          <w:position w:val="5"/>
          <w:sz w:val="11"/>
        </w:rPr>
        <w:t xml:space="preserve"> </w:t>
      </w:r>
      <w:r w:rsidRPr="00D477EA">
        <w:rPr>
          <w:rFonts w:ascii="Times New Roman" w:hAnsi="Times New Roman" w:cs="Times New Roman"/>
        </w:rPr>
        <w:t>Midwest Fish and Wildlife Conference, Minneapolis, Minnesota. ($10.00)</w:t>
      </w:r>
    </w:p>
    <w:p w:rsidR="00DA674C" w:rsidRPr="00D477EA" w:rsidRDefault="00DA674C" w:rsidP="00563952">
      <w:pPr>
        <w:ind w:left="90" w:right="300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#102 – Invertebrate Identification for Fish Culturists, 2003, </w:t>
      </w:r>
      <w:r w:rsidRPr="00D477EA">
        <w:rPr>
          <w:rFonts w:ascii="Times New Roman" w:hAnsi="Times New Roman" w:cs="Times New Roman"/>
          <w:i/>
          <w:sz w:val="16"/>
        </w:rPr>
        <w:t>J. Boylan and J. Morris (Iowa State University) ($10.00)</w:t>
      </w:r>
    </w:p>
    <w:p w:rsidR="00DA674C" w:rsidRPr="00D477EA" w:rsidRDefault="00DA674C" w:rsidP="00563952">
      <w:pPr>
        <w:ind w:left="90" w:hanging="9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#103 – Aquaculture Effluents: Overview of EPA Guidelines &amp; Standards and BMPs for Ponds, Raceways, and Recycle Systems, 2003, </w:t>
      </w:r>
      <w:r w:rsidRPr="00D477EA">
        <w:rPr>
          <w:rFonts w:ascii="Times New Roman" w:hAnsi="Times New Roman" w:cs="Times New Roman"/>
          <w:i/>
          <w:sz w:val="16"/>
        </w:rPr>
        <w:t xml:space="preserve">R. C. Summerfelt and R. D. Clayton (Iowa State University) </w:t>
      </w:r>
    </w:p>
    <w:p w:rsidR="00DA674C" w:rsidRPr="00D477EA" w:rsidRDefault="00DA674C" w:rsidP="00563952">
      <w:pPr>
        <w:ind w:left="90" w:hanging="90"/>
        <w:rPr>
          <w:rFonts w:ascii="Times New Roman" w:hAnsi="Times New Roman" w:cs="Times New Roman"/>
          <w:i/>
          <w:sz w:val="16"/>
        </w:rPr>
      </w:pPr>
    </w:p>
    <w:p w:rsidR="00AF5C53" w:rsidRDefault="00AF5C53" w:rsidP="00563952">
      <w:pPr>
        <w:rPr>
          <w:rFonts w:ascii="Times New Roman" w:hAnsi="Times New Roman" w:cs="Times New Roman"/>
          <w:b/>
          <w:sz w:val="20"/>
          <w:szCs w:val="20"/>
        </w:rPr>
      </w:pPr>
    </w:p>
    <w:p w:rsidR="00AF5C53" w:rsidRDefault="00AF5C53" w:rsidP="00563952">
      <w:pPr>
        <w:rPr>
          <w:rFonts w:ascii="Times New Roman" w:hAnsi="Times New Roman" w:cs="Times New Roman"/>
          <w:b/>
          <w:sz w:val="20"/>
          <w:szCs w:val="20"/>
        </w:rPr>
      </w:pPr>
    </w:p>
    <w:p w:rsidR="00AF5C53" w:rsidRDefault="00AF5C53" w:rsidP="00563952">
      <w:pPr>
        <w:rPr>
          <w:rFonts w:ascii="Times New Roman" w:hAnsi="Times New Roman" w:cs="Times New Roman"/>
          <w:b/>
          <w:sz w:val="24"/>
          <w:szCs w:val="24"/>
        </w:rPr>
      </w:pPr>
    </w:p>
    <w:p w:rsidR="00DA674C" w:rsidRPr="00AF5C53" w:rsidRDefault="00DA674C" w:rsidP="00563952">
      <w:pPr>
        <w:rPr>
          <w:rFonts w:ascii="Times New Roman" w:hAnsi="Times New Roman" w:cs="Times New Roman"/>
          <w:b/>
          <w:sz w:val="24"/>
          <w:szCs w:val="24"/>
        </w:rPr>
      </w:pPr>
      <w:r w:rsidRPr="00AF5C53">
        <w:rPr>
          <w:rFonts w:ascii="Times New Roman" w:hAnsi="Times New Roman" w:cs="Times New Roman"/>
          <w:b/>
          <w:sz w:val="24"/>
          <w:szCs w:val="24"/>
        </w:rPr>
        <w:t>NCRAC Culture Manual/Guide Series</w:t>
      </w:r>
    </w:p>
    <w:p w:rsidR="00DA674C" w:rsidRPr="00D477EA" w:rsidRDefault="00DA674C" w:rsidP="00AF5C53">
      <w:pPr>
        <w:ind w:left="270" w:right="214" w:hanging="27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sz w:val="20"/>
        </w:rPr>
        <w:t xml:space="preserve">#101 - Walleye Culture Manual, 1996, </w:t>
      </w:r>
      <w:r w:rsidRPr="00D477EA">
        <w:rPr>
          <w:rFonts w:ascii="Times New Roman" w:hAnsi="Times New Roman" w:cs="Times New Roman"/>
          <w:i/>
          <w:sz w:val="16"/>
        </w:rPr>
        <w:t xml:space="preserve">R. Summerfelt - </w:t>
      </w:r>
    </w:p>
    <w:p w:rsidR="00DA674C" w:rsidRPr="00563952" w:rsidRDefault="00DA674C" w:rsidP="00563952">
      <w:pPr>
        <w:spacing w:line="226" w:lineRule="exact"/>
        <w:ind w:left="270" w:hanging="270"/>
        <w:rPr>
          <w:rFonts w:ascii="Times New Roman" w:hAnsi="Times New Roman" w:cs="Times New Roman"/>
          <w:i/>
          <w:sz w:val="16"/>
          <w:szCs w:val="16"/>
        </w:rPr>
      </w:pPr>
      <w:r w:rsidRPr="00D477EA">
        <w:rPr>
          <w:rFonts w:ascii="Times New Roman" w:hAnsi="Times New Roman" w:cs="Times New Roman"/>
          <w:sz w:val="20"/>
        </w:rPr>
        <w:t xml:space="preserve">#102 - Sunfish Culture Guide, 2002, </w:t>
      </w:r>
      <w:r w:rsidRPr="00D477EA">
        <w:rPr>
          <w:rFonts w:ascii="Times New Roman" w:hAnsi="Times New Roman" w:cs="Times New Roman"/>
          <w:i/>
          <w:sz w:val="16"/>
        </w:rPr>
        <w:t xml:space="preserve">J. E. Morris, </w:t>
      </w:r>
      <w:r w:rsidRPr="00563952">
        <w:rPr>
          <w:rFonts w:ascii="Times New Roman" w:hAnsi="Times New Roman" w:cs="Times New Roman"/>
          <w:i/>
          <w:sz w:val="16"/>
          <w:szCs w:val="16"/>
        </w:rPr>
        <w:t>C.</w:t>
      </w:r>
      <w:r w:rsidR="00563952" w:rsidRPr="0056395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63952">
        <w:rPr>
          <w:rFonts w:ascii="Times New Roman" w:hAnsi="Times New Roman" w:cs="Times New Roman"/>
          <w:i/>
          <w:sz w:val="16"/>
          <w:szCs w:val="16"/>
        </w:rPr>
        <w:t xml:space="preserve">C. Mischke (Iowa State University), and D. </w:t>
      </w:r>
      <w:proofErr w:type="spellStart"/>
      <w:r w:rsidRPr="00563952">
        <w:rPr>
          <w:rFonts w:ascii="Times New Roman" w:hAnsi="Times New Roman" w:cs="Times New Roman"/>
          <w:i/>
          <w:sz w:val="16"/>
          <w:szCs w:val="16"/>
        </w:rPr>
        <w:t>Garling</w:t>
      </w:r>
      <w:proofErr w:type="spellEnd"/>
      <w:r w:rsidRPr="00563952">
        <w:rPr>
          <w:rFonts w:ascii="Times New Roman" w:hAnsi="Times New Roman" w:cs="Times New Roman"/>
          <w:i/>
          <w:sz w:val="16"/>
          <w:szCs w:val="16"/>
        </w:rPr>
        <w:t xml:space="preserve"> (Michigan State University) </w:t>
      </w:r>
    </w:p>
    <w:p w:rsidR="00D477EA" w:rsidRDefault="00DA674C" w:rsidP="00563952">
      <w:pPr>
        <w:spacing w:line="242" w:lineRule="auto"/>
        <w:ind w:left="270" w:right="214" w:hanging="27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#103 - Yellow Perch Culture Guide, 2006, </w:t>
      </w:r>
      <w:r w:rsidRPr="00D477EA">
        <w:rPr>
          <w:rFonts w:ascii="Times New Roman" w:hAnsi="Times New Roman" w:cs="Times New Roman"/>
          <w:i/>
          <w:sz w:val="16"/>
        </w:rPr>
        <w:t xml:space="preserve">D.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Garling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(Michigan State University) </w:t>
      </w:r>
    </w:p>
    <w:p w:rsidR="00DA674C" w:rsidRPr="00D477EA" w:rsidRDefault="00DA674C" w:rsidP="00563952">
      <w:pPr>
        <w:spacing w:line="242" w:lineRule="auto"/>
        <w:ind w:left="270" w:right="214" w:hanging="270"/>
        <w:rPr>
          <w:rFonts w:ascii="Times New Roman" w:hAnsi="Times New Roman" w:cs="Times New Roman"/>
          <w:i/>
          <w:sz w:val="16"/>
          <w:szCs w:val="16"/>
        </w:rPr>
      </w:pPr>
      <w:r w:rsidRPr="00D477EA">
        <w:rPr>
          <w:rFonts w:ascii="Times New Roman" w:hAnsi="Times New Roman" w:cs="Times New Roman"/>
        </w:rPr>
        <w:t>#</w:t>
      </w:r>
      <w:r w:rsidRPr="00563952">
        <w:rPr>
          <w:rFonts w:ascii="Times New Roman" w:hAnsi="Times New Roman" w:cs="Times New Roman"/>
          <w:sz w:val="20"/>
          <w:szCs w:val="20"/>
        </w:rPr>
        <w:t>104 - Hybrid Striped Bass Culture Guide, 2006</w:t>
      </w:r>
      <w:r w:rsidRPr="00D477EA">
        <w:rPr>
          <w:rFonts w:ascii="Times New Roman" w:hAnsi="Times New Roman" w:cs="Times New Roman"/>
        </w:rPr>
        <w:t>,</w:t>
      </w:r>
      <w:r w:rsidR="00D477EA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  <w:i/>
          <w:sz w:val="16"/>
          <w:szCs w:val="16"/>
        </w:rPr>
        <w:t>R. Lane and C. Kohler (Southern Illinois University- Carbondale)</w:t>
      </w:r>
    </w:p>
    <w:p w:rsidR="00DA674C" w:rsidRPr="00D477EA" w:rsidRDefault="00DA674C" w:rsidP="00563952">
      <w:pPr>
        <w:pStyle w:val="BodyText"/>
        <w:spacing w:before="1" w:line="244" w:lineRule="auto"/>
        <w:ind w:left="270" w:right="214"/>
        <w:rPr>
          <w:rFonts w:ascii="Times New Roman" w:hAnsi="Times New Roman" w:cs="Times New Roman"/>
        </w:rPr>
      </w:pPr>
    </w:p>
    <w:p w:rsidR="00DA674C" w:rsidRPr="00AF5C53" w:rsidRDefault="00DA674C" w:rsidP="00AF5C53">
      <w:pPr>
        <w:pStyle w:val="Heading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5C53">
        <w:rPr>
          <w:rFonts w:ascii="Times New Roman" w:hAnsi="Times New Roman" w:cs="Times New Roman"/>
          <w:b/>
          <w:sz w:val="24"/>
          <w:szCs w:val="24"/>
        </w:rPr>
        <w:t>Videos</w:t>
      </w:r>
    </w:p>
    <w:p w:rsidR="00DA674C" w:rsidRPr="00D477EA" w:rsidRDefault="00DA674C" w:rsidP="00AF5C53">
      <w:pPr>
        <w:pStyle w:val="Heading1"/>
        <w:spacing w:line="240" w:lineRule="auto"/>
        <w:ind w:left="180" w:hanging="180"/>
        <w:rPr>
          <w:rFonts w:ascii="Times New Roman" w:hAnsi="Times New Roman" w:cs="Times New Roman"/>
          <w:sz w:val="18"/>
          <w:szCs w:val="18"/>
        </w:rPr>
      </w:pPr>
      <w:r w:rsidRPr="00D477EA">
        <w:rPr>
          <w:rFonts w:ascii="Times New Roman" w:hAnsi="Times New Roman" w:cs="Times New Roman"/>
          <w:b/>
        </w:rPr>
        <w:t xml:space="preserve">Webinar Series </w:t>
      </w:r>
      <w:r w:rsidRPr="00D477EA">
        <w:rPr>
          <w:rFonts w:ascii="Times New Roman" w:hAnsi="Times New Roman" w:cs="Times New Roman"/>
          <w:sz w:val="18"/>
          <w:szCs w:val="18"/>
        </w:rPr>
        <w:t>(Iowa State University host</w:t>
      </w:r>
      <w:r w:rsidR="00AF5C53">
        <w:rPr>
          <w:rFonts w:ascii="Times New Roman" w:hAnsi="Times New Roman" w:cs="Times New Roman"/>
          <w:sz w:val="18"/>
          <w:szCs w:val="18"/>
        </w:rPr>
        <w:t>, D. A. Pattillo</w:t>
      </w:r>
      <w:r w:rsidRPr="00D477EA">
        <w:rPr>
          <w:rFonts w:ascii="Times New Roman" w:hAnsi="Times New Roman" w:cs="Times New Roman"/>
          <w:sz w:val="18"/>
          <w:szCs w:val="18"/>
        </w:rPr>
        <w:t>)</w:t>
      </w:r>
    </w:p>
    <w:p w:rsidR="00DA674C" w:rsidRPr="00AF5C53" w:rsidRDefault="00DA674C" w:rsidP="00AF5C53">
      <w:pPr>
        <w:pStyle w:val="Heading1"/>
        <w:spacing w:line="240" w:lineRule="auto"/>
        <w:ind w:left="180" w:hanging="180"/>
        <w:rPr>
          <w:rFonts w:ascii="Times New Roman" w:hAnsi="Times New Roman" w:cs="Times New Roman"/>
          <w:i/>
        </w:rPr>
      </w:pPr>
      <w:r w:rsidRPr="00D477EA">
        <w:rPr>
          <w:rFonts w:ascii="Times New Roman" w:hAnsi="Times New Roman" w:cs="Times New Roman"/>
        </w:rPr>
        <w:t>#1 – Aquaponics: How to Do It Yourself, 2016,</w:t>
      </w:r>
    </w:p>
    <w:p w:rsidR="00DA674C" w:rsidRPr="00D477EA" w:rsidRDefault="00DA674C" w:rsidP="00AF5C53">
      <w:pPr>
        <w:pStyle w:val="BodyText"/>
        <w:spacing w:before="34" w:line="184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D.A. Pattillo (Iowa State University)</w:t>
      </w:r>
    </w:p>
    <w:p w:rsidR="00DA674C" w:rsidRPr="00D477EA" w:rsidRDefault="00DA674C" w:rsidP="00AF5C53">
      <w:pPr>
        <w:pStyle w:val="Heading1"/>
        <w:spacing w:line="240" w:lineRule="auto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#2 – FSIS Part I - Final Rule: Mandatory Inspection of Fish of the Order </w:t>
      </w:r>
      <w:proofErr w:type="spellStart"/>
      <w:r w:rsidRPr="00D477EA">
        <w:rPr>
          <w:rFonts w:ascii="Times New Roman" w:hAnsi="Times New Roman" w:cs="Times New Roman"/>
        </w:rPr>
        <w:t>Siluriformes</w:t>
      </w:r>
      <w:proofErr w:type="spellEnd"/>
      <w:r w:rsidRPr="00D477EA">
        <w:rPr>
          <w:rFonts w:ascii="Times New Roman" w:hAnsi="Times New Roman" w:cs="Times New Roman"/>
        </w:rPr>
        <w:t xml:space="preserve"> and Products Derived </w:t>
      </w:r>
      <w:proofErr w:type="gramStart"/>
      <w:r w:rsidRPr="00D477EA">
        <w:rPr>
          <w:rFonts w:ascii="Times New Roman" w:hAnsi="Times New Roman" w:cs="Times New Roman"/>
        </w:rPr>
        <w:t>From</w:t>
      </w:r>
      <w:proofErr w:type="gramEnd"/>
      <w:r w:rsidRPr="00D477EA">
        <w:rPr>
          <w:rFonts w:ascii="Times New Roman" w:hAnsi="Times New Roman" w:cs="Times New Roman"/>
        </w:rPr>
        <w:t xml:space="preserve"> Such Fish, 2016,</w:t>
      </w:r>
      <w:r w:rsidR="00AF5C53">
        <w:rPr>
          <w:rFonts w:ascii="Times New Roman" w:hAnsi="Times New Roman" w:cs="Times New Roman"/>
        </w:rPr>
        <w:t xml:space="preserve"> </w:t>
      </w:r>
      <w:r w:rsidRPr="00AF5C53">
        <w:rPr>
          <w:rFonts w:ascii="Times New Roman" w:hAnsi="Times New Roman" w:cs="Times New Roman"/>
          <w:i/>
        </w:rPr>
        <w:t xml:space="preserve">Curtis </w:t>
      </w:r>
      <w:proofErr w:type="spellStart"/>
      <w:r w:rsidRPr="00AF5C53">
        <w:rPr>
          <w:rFonts w:ascii="Times New Roman" w:hAnsi="Times New Roman" w:cs="Times New Roman"/>
          <w:i/>
        </w:rPr>
        <w:t>Eilers</w:t>
      </w:r>
      <w:proofErr w:type="spellEnd"/>
      <w:r w:rsidRPr="00AF5C53">
        <w:rPr>
          <w:rFonts w:ascii="Times New Roman" w:hAnsi="Times New Roman" w:cs="Times New Roman"/>
          <w:i/>
        </w:rPr>
        <w:t xml:space="preserve"> (Food Safety and Inspection Service)</w:t>
      </w:r>
    </w:p>
    <w:p w:rsidR="00DA674C" w:rsidRPr="00D477EA" w:rsidRDefault="00DA674C" w:rsidP="00AF5C53">
      <w:pPr>
        <w:pStyle w:val="Heading1"/>
        <w:spacing w:line="193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#3 – The HACCP Approach to Prevent the</w:t>
      </w:r>
    </w:p>
    <w:p w:rsidR="00DA674C" w:rsidRPr="00D477EA" w:rsidRDefault="00DA674C" w:rsidP="00AF5C53">
      <w:pPr>
        <w:spacing w:line="256" w:lineRule="auto"/>
        <w:ind w:left="18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Spread of Aquatic Invasive Species by Aquaculture and Baitfish Operations, 2016, </w:t>
      </w:r>
      <w:r w:rsidRPr="00D477EA">
        <w:rPr>
          <w:rFonts w:ascii="Times New Roman" w:hAnsi="Times New Roman" w:cs="Times New Roman"/>
          <w:i/>
          <w:sz w:val="16"/>
        </w:rPr>
        <w:t>D.A. Pattillo (Iowa State University)</w:t>
      </w:r>
      <w:bookmarkStart w:id="1" w:name="_GoBack"/>
      <w:bookmarkEnd w:id="1"/>
    </w:p>
    <w:p w:rsidR="00DA674C" w:rsidRPr="00D477EA" w:rsidRDefault="00DA674C" w:rsidP="00AF5C53">
      <w:pPr>
        <w:spacing w:line="237" w:lineRule="auto"/>
        <w:ind w:left="180" w:right="18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#4 – Branding Opportunities for Oyster Farmers, 2016/17, </w:t>
      </w:r>
      <w:r w:rsidRPr="00D477EA">
        <w:rPr>
          <w:rFonts w:ascii="Times New Roman" w:hAnsi="Times New Roman" w:cs="Times New Roman"/>
          <w:i/>
          <w:sz w:val="16"/>
        </w:rPr>
        <w:t>D.A. Pattillo (Iowa State University)</w:t>
      </w:r>
    </w:p>
    <w:p w:rsidR="00DA674C" w:rsidRPr="00D477EA" w:rsidRDefault="00DA674C" w:rsidP="00AF5C53">
      <w:pPr>
        <w:spacing w:before="9" w:line="280" w:lineRule="auto"/>
        <w:ind w:left="180" w:right="214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  <w:sz w:val="20"/>
        </w:rPr>
        <w:t xml:space="preserve">#5 – Indoor Shrimp Aquaculture, 2016/17, </w:t>
      </w:r>
      <w:r w:rsidRPr="00D477EA">
        <w:rPr>
          <w:rFonts w:ascii="Times New Roman" w:hAnsi="Times New Roman" w:cs="Times New Roman"/>
          <w:i/>
          <w:sz w:val="16"/>
        </w:rPr>
        <w:t xml:space="preserve">Andrew Ray (Kentucky State </w:t>
      </w:r>
      <w:r w:rsidR="00AF5C53" w:rsidRPr="00D477EA">
        <w:rPr>
          <w:rFonts w:ascii="Times New Roman" w:hAnsi="Times New Roman" w:cs="Times New Roman"/>
          <w:i/>
          <w:sz w:val="16"/>
        </w:rPr>
        <w:t>University</w:t>
      </w:r>
      <w:r w:rsidRPr="00D477EA">
        <w:rPr>
          <w:rFonts w:ascii="Times New Roman" w:hAnsi="Times New Roman" w:cs="Times New Roman"/>
          <w:i/>
          <w:sz w:val="16"/>
        </w:rPr>
        <w:t xml:space="preserve">), </w:t>
      </w:r>
    </w:p>
    <w:p w:rsidR="00DA674C" w:rsidRPr="00D477EA" w:rsidRDefault="00DA674C" w:rsidP="00AF5C53">
      <w:pPr>
        <w:pStyle w:val="Heading1"/>
        <w:spacing w:line="198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#6 – U.S. Farm-Raised Finfish and Shellfish</w:t>
      </w:r>
      <w:r w:rsidRPr="00D477EA">
        <w:rPr>
          <w:rFonts w:ascii="Times New Roman" w:hAnsi="Times New Roman" w:cs="Times New Roman"/>
          <w:spacing w:val="-35"/>
        </w:rPr>
        <w:t xml:space="preserve"> </w:t>
      </w:r>
      <w:r w:rsidRPr="00D477EA">
        <w:rPr>
          <w:rFonts w:ascii="Times New Roman" w:hAnsi="Times New Roman" w:cs="Times New Roman"/>
        </w:rPr>
        <w:t>101,</w:t>
      </w:r>
    </w:p>
    <w:p w:rsidR="00DA674C" w:rsidRPr="00D477EA" w:rsidRDefault="00DA674C" w:rsidP="00AF5C53">
      <w:pPr>
        <w:pStyle w:val="BodyText"/>
        <w:spacing w:line="280" w:lineRule="auto"/>
        <w:ind w:left="180" w:right="18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>2016/17,</w:t>
      </w:r>
      <w:r w:rsidRPr="00D477EA">
        <w:rPr>
          <w:rFonts w:ascii="Times New Roman" w:hAnsi="Times New Roman" w:cs="Times New Roman"/>
        </w:rPr>
        <w:t xml:space="preserve"> Linda </w:t>
      </w:r>
      <w:proofErr w:type="spellStart"/>
      <w:r w:rsidRPr="00D477EA">
        <w:rPr>
          <w:rFonts w:ascii="Times New Roman" w:hAnsi="Times New Roman" w:cs="Times New Roman"/>
        </w:rPr>
        <w:t>O’Diern</w:t>
      </w:r>
      <w:proofErr w:type="spellEnd"/>
      <w:r w:rsidRPr="00D477EA">
        <w:rPr>
          <w:rFonts w:ascii="Times New Roman" w:hAnsi="Times New Roman" w:cs="Times New Roman"/>
        </w:rPr>
        <w:t xml:space="preserve"> (National Aquaculture Association), </w:t>
      </w:r>
    </w:p>
    <w:p w:rsidR="00DA674C" w:rsidRPr="00D477EA" w:rsidRDefault="00DA674C" w:rsidP="00AF5C53">
      <w:pPr>
        <w:pStyle w:val="Heading1"/>
        <w:spacing w:line="199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#7 – Aquaculture Business Planning, 2016/17,</w:t>
      </w:r>
    </w:p>
    <w:p w:rsidR="00DA674C" w:rsidRPr="00D477EA" w:rsidRDefault="00DA674C" w:rsidP="00AF5C53">
      <w:pPr>
        <w:pStyle w:val="BodyText"/>
        <w:spacing w:before="34" w:line="288" w:lineRule="auto"/>
        <w:ind w:left="180" w:right="214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Matt Parker (University of Maryland), </w:t>
      </w:r>
    </w:p>
    <w:p w:rsidR="00DA674C" w:rsidRPr="00D477EA" w:rsidRDefault="00DA674C" w:rsidP="00AF5C53">
      <w:pPr>
        <w:pStyle w:val="Heading1"/>
        <w:spacing w:line="193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#8 – Antibiotic Resistance in Aquaculture,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>2016/17</w:t>
      </w:r>
      <w:r w:rsidRPr="00AF5C53">
        <w:rPr>
          <w:rFonts w:ascii="Times New Roman" w:hAnsi="Times New Roman" w:cs="Times New Roman"/>
          <w:i/>
          <w:sz w:val="16"/>
          <w:szCs w:val="16"/>
        </w:rPr>
        <w:t xml:space="preserve">, Jesse </w:t>
      </w:r>
      <w:proofErr w:type="spellStart"/>
      <w:r w:rsidRPr="00AF5C53">
        <w:rPr>
          <w:rFonts w:ascii="Times New Roman" w:hAnsi="Times New Roman" w:cs="Times New Roman"/>
          <w:i/>
          <w:sz w:val="16"/>
          <w:szCs w:val="16"/>
        </w:rPr>
        <w:t>Trushenski</w:t>
      </w:r>
      <w:proofErr w:type="spellEnd"/>
      <w:r w:rsidRPr="00AF5C53">
        <w:rPr>
          <w:rFonts w:ascii="Times New Roman" w:hAnsi="Times New Roman" w:cs="Times New Roman"/>
          <w:i/>
          <w:sz w:val="16"/>
          <w:szCs w:val="16"/>
        </w:rPr>
        <w:t xml:space="preserve"> (Idaho Dept. of Fish &amp; Game),</w:t>
      </w:r>
      <w:r w:rsidRPr="00D477EA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pStyle w:val="Heading1"/>
        <w:spacing w:line="198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#9 – Regulatory Costs of U.S. Aquaculture</w:t>
      </w:r>
    </w:p>
    <w:p w:rsidR="00DA674C" w:rsidRPr="00D477EA" w:rsidRDefault="00DA674C" w:rsidP="00AF5C53">
      <w:pPr>
        <w:pStyle w:val="BodyText"/>
        <w:spacing w:line="280" w:lineRule="auto"/>
        <w:ind w:left="180" w:right="75" w:hanging="180"/>
        <w:jc w:val="both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Business, 2016/17, </w:t>
      </w:r>
      <w:r w:rsidRPr="00D477EA">
        <w:rPr>
          <w:rFonts w:ascii="Times New Roman" w:hAnsi="Times New Roman" w:cs="Times New Roman"/>
        </w:rPr>
        <w:t>Carole Engle (Engle- Stone Aquatic$ LLC</w:t>
      </w:r>
    </w:p>
    <w:p w:rsidR="00DA674C" w:rsidRPr="00D477EA" w:rsidRDefault="00DA674C" w:rsidP="00AF5C53">
      <w:pPr>
        <w:pStyle w:val="Heading1"/>
        <w:spacing w:line="240" w:lineRule="auto"/>
        <w:ind w:left="180" w:right="321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 xml:space="preserve">#10 – FSIS Part II - Labeling Requirements for </w:t>
      </w:r>
      <w:proofErr w:type="spellStart"/>
      <w:r w:rsidRPr="00D477EA">
        <w:rPr>
          <w:rFonts w:ascii="Times New Roman" w:hAnsi="Times New Roman" w:cs="Times New Roman"/>
        </w:rPr>
        <w:t>Siluriformes</w:t>
      </w:r>
      <w:proofErr w:type="spellEnd"/>
      <w:r w:rsidRPr="00D477EA">
        <w:rPr>
          <w:rFonts w:ascii="Times New Roman" w:hAnsi="Times New Roman" w:cs="Times New Roman"/>
        </w:rPr>
        <w:t xml:space="preserve"> Fish and Fish Products, 2016/17</w:t>
      </w:r>
      <w:r w:rsidRPr="00AF5C53">
        <w:rPr>
          <w:rFonts w:ascii="Times New Roman" w:hAnsi="Times New Roman" w:cs="Times New Roman"/>
          <w:sz w:val="16"/>
          <w:szCs w:val="16"/>
        </w:rPr>
        <w:t>,</w:t>
      </w:r>
      <w:r w:rsidR="00AF5C53" w:rsidRPr="00AF5C53">
        <w:rPr>
          <w:rFonts w:ascii="Times New Roman" w:hAnsi="Times New Roman" w:cs="Times New Roman"/>
          <w:sz w:val="16"/>
          <w:szCs w:val="16"/>
        </w:rPr>
        <w:t xml:space="preserve"> </w:t>
      </w:r>
      <w:r w:rsidRPr="00AF5C53">
        <w:rPr>
          <w:rFonts w:ascii="Times New Roman" w:hAnsi="Times New Roman" w:cs="Times New Roman"/>
          <w:sz w:val="16"/>
          <w:szCs w:val="16"/>
        </w:rPr>
        <w:t xml:space="preserve">David Cline (United States Aquaculture Society), </w:t>
      </w:r>
    </w:p>
    <w:p w:rsidR="00DA674C" w:rsidRPr="00D477EA" w:rsidRDefault="00DA674C" w:rsidP="00AF5C53">
      <w:pPr>
        <w:pStyle w:val="Heading1"/>
        <w:spacing w:line="193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#11 – What You Need to Know About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 xml:space="preserve">Biosecurity, 2016/17, </w:t>
      </w:r>
      <w:r w:rsidRPr="00AF5C53">
        <w:rPr>
          <w:rFonts w:ascii="Times New Roman" w:hAnsi="Times New Roman" w:cs="Times New Roman"/>
          <w:i/>
          <w:sz w:val="16"/>
          <w:szCs w:val="16"/>
        </w:rPr>
        <w:t xml:space="preserve">Roy </w:t>
      </w:r>
      <w:proofErr w:type="spellStart"/>
      <w:r w:rsidRPr="00AF5C53">
        <w:rPr>
          <w:rFonts w:ascii="Times New Roman" w:hAnsi="Times New Roman" w:cs="Times New Roman"/>
          <w:i/>
          <w:sz w:val="16"/>
          <w:szCs w:val="16"/>
        </w:rPr>
        <w:t>Yanong</w:t>
      </w:r>
      <w:proofErr w:type="spellEnd"/>
      <w:r w:rsidRPr="00AF5C53">
        <w:rPr>
          <w:rFonts w:ascii="Times New Roman" w:hAnsi="Times New Roman" w:cs="Times New Roman"/>
          <w:i/>
          <w:sz w:val="16"/>
          <w:szCs w:val="16"/>
        </w:rPr>
        <w:t xml:space="preserve"> (University of Florid</w:t>
      </w:r>
      <w:r w:rsidR="00AF5C53">
        <w:rPr>
          <w:rFonts w:ascii="Times New Roman" w:hAnsi="Times New Roman" w:cs="Times New Roman"/>
          <w:i/>
          <w:sz w:val="16"/>
          <w:szCs w:val="16"/>
        </w:rPr>
        <w:t>a)</w:t>
      </w:r>
    </w:p>
    <w:p w:rsidR="00AF5C53" w:rsidRDefault="00DA674C" w:rsidP="00AF5C53">
      <w:pPr>
        <w:pStyle w:val="Heading1"/>
        <w:spacing w:before="1" w:line="198" w:lineRule="exact"/>
        <w:ind w:left="180" w:hanging="180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</w:rPr>
        <w:t>#12 – What You Need to Know About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 xml:space="preserve">Biosecurity Part II, 2016/17, </w:t>
      </w:r>
      <w:r w:rsidRPr="00D477EA">
        <w:rPr>
          <w:rFonts w:ascii="Times New Roman" w:hAnsi="Times New Roman" w:cs="Times New Roman"/>
          <w:i/>
          <w:sz w:val="16"/>
        </w:rPr>
        <w:t xml:space="preserve">Roy </w:t>
      </w:r>
      <w:proofErr w:type="spellStart"/>
      <w:r w:rsidRPr="00D477EA">
        <w:rPr>
          <w:rFonts w:ascii="Times New Roman" w:hAnsi="Times New Roman" w:cs="Times New Roman"/>
          <w:i/>
          <w:sz w:val="16"/>
        </w:rPr>
        <w:t>Yanong</w:t>
      </w:r>
      <w:proofErr w:type="spellEnd"/>
      <w:r w:rsidRPr="00D477EA">
        <w:rPr>
          <w:rFonts w:ascii="Times New Roman" w:hAnsi="Times New Roman" w:cs="Times New Roman"/>
          <w:i/>
          <w:sz w:val="16"/>
        </w:rPr>
        <w:t xml:space="preserve"> (University of Florida)</w:t>
      </w:r>
    </w:p>
    <w:p w:rsidR="00563952" w:rsidRDefault="00DA674C" w:rsidP="00AF5C53">
      <w:pPr>
        <w:pStyle w:val="Heading1"/>
        <w:spacing w:before="1" w:line="198" w:lineRule="exact"/>
        <w:ind w:left="180" w:hanging="18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#13 – Recreational Fish Pond Management,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 xml:space="preserve">2016/17, </w:t>
      </w:r>
      <w:r w:rsidR="00AF5C53" w:rsidRPr="00AF5C53">
        <w:rPr>
          <w:rFonts w:ascii="Times New Roman" w:hAnsi="Times New Roman" w:cs="Times New Roman"/>
          <w:i/>
          <w:sz w:val="16"/>
          <w:szCs w:val="16"/>
        </w:rPr>
        <w:t>J</w:t>
      </w:r>
      <w:r w:rsidRPr="00AF5C53">
        <w:rPr>
          <w:rFonts w:ascii="Times New Roman" w:hAnsi="Times New Roman" w:cs="Times New Roman"/>
          <w:i/>
          <w:sz w:val="16"/>
          <w:szCs w:val="16"/>
        </w:rPr>
        <w:t>ames Shelton (University of Georgia)</w:t>
      </w:r>
      <w:r w:rsidRPr="00D477EA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pStyle w:val="Heading1"/>
        <w:ind w:left="180" w:hanging="164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#14 – Strengthening Aquaculture Associations,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 xml:space="preserve">2016/17, Presented by Carole Engle (Engle-Stone Aquatic$ LLC) </w:t>
      </w:r>
      <w:r w:rsidR="00AF5C53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pStyle w:val="Heading1"/>
        <w:spacing w:before="1" w:line="198" w:lineRule="exact"/>
        <w:ind w:left="180" w:hanging="164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#15 – Social Media: An Introduction for</w:t>
      </w:r>
    </w:p>
    <w:p w:rsidR="00DA674C" w:rsidRPr="00D477EA" w:rsidRDefault="00DA674C" w:rsidP="00AF5C53">
      <w:pPr>
        <w:pStyle w:val="BodyText"/>
        <w:spacing w:line="280" w:lineRule="auto"/>
        <w:ind w:left="180" w:right="396" w:hanging="164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i w:val="0"/>
          <w:sz w:val="20"/>
        </w:rPr>
        <w:t xml:space="preserve">Successful Use, 20/1617, </w:t>
      </w:r>
      <w:r w:rsidRPr="00D477EA">
        <w:rPr>
          <w:rFonts w:ascii="Times New Roman" w:hAnsi="Times New Roman" w:cs="Times New Roman"/>
        </w:rPr>
        <w:t xml:space="preserve">Presented by Sarah </w:t>
      </w:r>
      <w:proofErr w:type="spellStart"/>
      <w:r w:rsidRPr="00D477EA">
        <w:rPr>
          <w:rFonts w:ascii="Times New Roman" w:hAnsi="Times New Roman" w:cs="Times New Roman"/>
        </w:rPr>
        <w:t>Cornelisse</w:t>
      </w:r>
      <w:proofErr w:type="spellEnd"/>
      <w:r w:rsidRPr="00D477EA">
        <w:rPr>
          <w:rFonts w:ascii="Times New Roman" w:hAnsi="Times New Roman" w:cs="Times New Roman"/>
        </w:rPr>
        <w:t xml:space="preserve"> (Penn State University), </w:t>
      </w:r>
      <w:r w:rsidR="00AF5C53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spacing w:before="1" w:line="199" w:lineRule="exact"/>
        <w:ind w:left="180" w:hanging="164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  <w:sz w:val="20"/>
        </w:rPr>
        <w:t xml:space="preserve">#16 – Seafood in the Diet, 2016/17, </w:t>
      </w:r>
      <w:r w:rsidRPr="00AF5C53">
        <w:rPr>
          <w:rFonts w:ascii="Times New Roman" w:hAnsi="Times New Roman" w:cs="Times New Roman"/>
          <w:i/>
          <w:sz w:val="16"/>
          <w:szCs w:val="16"/>
        </w:rPr>
        <w:t>Doris Hicks (Delaware Sea Grant Marine Advisory Service,</w:t>
      </w:r>
      <w:r w:rsidRPr="00D477EA">
        <w:rPr>
          <w:rFonts w:ascii="Times New Roman" w:hAnsi="Times New Roman" w:cs="Times New Roman"/>
        </w:rPr>
        <w:t xml:space="preserve"> </w:t>
      </w:r>
      <w:r w:rsidR="00AF5C53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pStyle w:val="Heading1"/>
        <w:spacing w:line="193" w:lineRule="exact"/>
        <w:ind w:left="180" w:hanging="164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#17 – Use of Veterinary Feed Directive Drugs in</w:t>
      </w:r>
      <w:r w:rsidR="00AF5C53">
        <w:rPr>
          <w:rFonts w:ascii="Times New Roman" w:hAnsi="Times New Roman" w:cs="Times New Roman"/>
        </w:rPr>
        <w:t xml:space="preserve"> </w:t>
      </w:r>
      <w:r w:rsidRPr="00D477EA">
        <w:rPr>
          <w:rFonts w:ascii="Times New Roman" w:hAnsi="Times New Roman" w:cs="Times New Roman"/>
        </w:rPr>
        <w:t>Aquaculture, 2016/17</w:t>
      </w:r>
      <w:r w:rsidR="00AF5C53">
        <w:rPr>
          <w:rFonts w:ascii="Times New Roman" w:hAnsi="Times New Roman" w:cs="Times New Roman"/>
          <w:i/>
        </w:rPr>
        <w:t xml:space="preserve"> </w:t>
      </w:r>
      <w:r w:rsidRPr="00D477EA">
        <w:rPr>
          <w:rFonts w:ascii="Times New Roman" w:hAnsi="Times New Roman" w:cs="Times New Roman"/>
        </w:rPr>
        <w:t xml:space="preserve">Pat Gaunt Mississippi State University), </w:t>
      </w:r>
      <w:r w:rsidR="00AF5C53">
        <w:rPr>
          <w:rFonts w:ascii="Times New Roman" w:hAnsi="Times New Roman" w:cs="Times New Roman"/>
        </w:rPr>
        <w:t xml:space="preserve"> </w:t>
      </w:r>
    </w:p>
    <w:p w:rsidR="00DA674C" w:rsidRPr="00D477EA" w:rsidRDefault="00DA674C" w:rsidP="00AF5C53">
      <w:pPr>
        <w:pStyle w:val="Heading1"/>
        <w:spacing w:before="1" w:line="198" w:lineRule="exact"/>
        <w:ind w:left="180" w:hanging="164"/>
        <w:rPr>
          <w:rFonts w:ascii="Times New Roman" w:hAnsi="Times New Roman" w:cs="Times New Roman"/>
          <w:i/>
          <w:sz w:val="16"/>
        </w:rPr>
      </w:pPr>
      <w:r w:rsidRPr="00D477EA">
        <w:rPr>
          <w:rFonts w:ascii="Times New Roman" w:hAnsi="Times New Roman" w:cs="Times New Roman"/>
        </w:rPr>
        <w:t xml:space="preserve">#18 – Fish Health: What You Need to Know as An Aquaculture Producer, 2016/17, </w:t>
      </w:r>
      <w:r w:rsidRPr="00D477EA">
        <w:rPr>
          <w:rFonts w:ascii="Times New Roman" w:hAnsi="Times New Roman" w:cs="Times New Roman"/>
          <w:i/>
          <w:sz w:val="16"/>
        </w:rPr>
        <w:t xml:space="preserve">Presented by Nick Phelps (University of Minnesota), </w:t>
      </w:r>
      <w:r w:rsidR="00AF5C53">
        <w:rPr>
          <w:rFonts w:ascii="Times New Roman" w:hAnsi="Times New Roman" w:cs="Times New Roman"/>
          <w:i/>
          <w:sz w:val="16"/>
        </w:rPr>
        <w:t xml:space="preserve"> </w:t>
      </w:r>
    </w:p>
    <w:p w:rsidR="00DA674C" w:rsidRPr="00D477EA" w:rsidRDefault="00DA674C" w:rsidP="00DA674C">
      <w:pPr>
        <w:spacing w:line="280" w:lineRule="auto"/>
        <w:ind w:left="523" w:right="321"/>
        <w:rPr>
          <w:rFonts w:ascii="Times New Roman" w:hAnsi="Times New Roman" w:cs="Times New Roman"/>
          <w:i/>
          <w:sz w:val="16"/>
        </w:rPr>
      </w:pPr>
    </w:p>
    <w:p w:rsidR="00AF5C53" w:rsidRDefault="00AF5C53" w:rsidP="00DA674C">
      <w:pPr>
        <w:pStyle w:val="BodyText"/>
        <w:spacing w:line="276" w:lineRule="auto"/>
        <w:ind w:left="523" w:right="321" w:hanging="1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AF5C53" w:rsidRDefault="00AF5C53" w:rsidP="00DA674C">
      <w:pPr>
        <w:pStyle w:val="BodyText"/>
        <w:spacing w:line="276" w:lineRule="auto"/>
        <w:ind w:left="523" w:right="321" w:hanging="1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spacing w:line="276" w:lineRule="auto"/>
        <w:ind w:right="321" w:hanging="1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DA674C" w:rsidRPr="00D477EA" w:rsidRDefault="00DA674C" w:rsidP="00AF5C53">
      <w:pPr>
        <w:pStyle w:val="BodyText"/>
        <w:spacing w:line="276" w:lineRule="auto"/>
        <w:ind w:right="321" w:hanging="1"/>
        <w:rPr>
          <w:rFonts w:ascii="Times New Roman" w:hAnsi="Times New Roman" w:cs="Times New Roman"/>
          <w:i w:val="0"/>
          <w:sz w:val="18"/>
          <w:szCs w:val="18"/>
        </w:rPr>
      </w:pPr>
      <w:r w:rsidRPr="00D477EA">
        <w:rPr>
          <w:rFonts w:ascii="Times New Roman" w:hAnsi="Times New Roman" w:cs="Times New Roman"/>
          <w:b/>
          <w:i w:val="0"/>
          <w:sz w:val="20"/>
          <w:szCs w:val="20"/>
        </w:rPr>
        <w:t xml:space="preserve">Fish Health Series </w:t>
      </w:r>
      <w:r w:rsidRPr="00D477EA">
        <w:rPr>
          <w:rFonts w:ascii="Times New Roman" w:hAnsi="Times New Roman" w:cs="Times New Roman"/>
          <w:i w:val="0"/>
          <w:sz w:val="18"/>
          <w:szCs w:val="18"/>
        </w:rPr>
        <w:t>(University of Minnesota host</w:t>
      </w:r>
      <w:r w:rsidR="00AF5C53">
        <w:rPr>
          <w:rFonts w:ascii="Times New Roman" w:hAnsi="Times New Roman" w:cs="Times New Roman"/>
          <w:i w:val="0"/>
          <w:sz w:val="18"/>
          <w:szCs w:val="18"/>
        </w:rPr>
        <w:t>, A. Primus</w:t>
      </w:r>
      <w:r w:rsidRPr="00D477EA">
        <w:rPr>
          <w:rFonts w:ascii="Times New Roman" w:hAnsi="Times New Roman" w:cs="Times New Roman"/>
          <w:i w:val="0"/>
          <w:sz w:val="18"/>
          <w:szCs w:val="18"/>
        </w:rPr>
        <w:t>)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WQ Unit 1 Introduction, Introduction to Water Quality for Aquaculture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WQ Unit 2 BP1, Basic Water Quality Parameters 1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WQ Unit 3 BP2, Basic Water Quality Parameters 2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WQ Unit 4 BP3, Basic Water Quality Parameters 3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WQ Unit 5 Considerations, Considerations for Different Types of Water Systems Common to NCR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FH Unit 1, Introduction to Fish Health</w:t>
      </w:r>
    </w:p>
    <w:p w:rsidR="00DA674C" w:rsidRPr="00D477EA" w:rsidRDefault="00DA674C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FH Unit 2 Infectious Disease, Fish Health: Infectious Disease</w:t>
      </w:r>
    </w:p>
    <w:p w:rsidR="00006A26" w:rsidRPr="00D477EA" w:rsidRDefault="00006A26" w:rsidP="00AF5C53">
      <w:pPr>
        <w:pStyle w:val="BodyText"/>
        <w:ind w:left="18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FH Unit 3 Disease Prevention, Disease Prevention</w:t>
      </w:r>
    </w:p>
    <w:p w:rsidR="00AF5C53" w:rsidRDefault="00006A26" w:rsidP="00AF5C53">
      <w:pPr>
        <w:pStyle w:val="BodyText"/>
        <w:ind w:left="180" w:right="72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FH Unit 4 Biosecurity, Fish health: Biosecurity and Prevention</w:t>
      </w:r>
      <w:r w:rsidRPr="00DE068C">
        <w:rPr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006A26" w:rsidRPr="00D477EA" w:rsidRDefault="00006A26" w:rsidP="00AF5C53">
      <w:pPr>
        <w:pStyle w:val="BodyText"/>
        <w:ind w:left="180" w:right="72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FH Unit 5 Diagnostics, Fish Health: Diagnostic Techniques and Testing Measures</w:t>
      </w:r>
    </w:p>
    <w:p w:rsidR="00006A26" w:rsidRDefault="00006A26" w:rsidP="00006A26">
      <w:pPr>
        <w:pStyle w:val="BodyText"/>
        <w:ind w:left="720" w:right="75" w:hanging="18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F60041" w:rsidRDefault="00F60041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006A26" w:rsidRPr="00F60041" w:rsidRDefault="00006A26" w:rsidP="00AF5C53">
      <w:pPr>
        <w:pStyle w:val="BodyText"/>
        <w:ind w:right="75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F60041">
        <w:rPr>
          <w:rFonts w:ascii="Times New Roman" w:hAnsi="Times New Roman" w:cs="Times New Roman"/>
          <w:b/>
          <w:i w:val="0"/>
          <w:sz w:val="20"/>
          <w:szCs w:val="20"/>
        </w:rPr>
        <w:t>Other Videos</w:t>
      </w:r>
    </w:p>
    <w:p w:rsidR="00DA674C" w:rsidRPr="00D477EA" w:rsidRDefault="00DA674C" w:rsidP="00AF5C53">
      <w:pPr>
        <w:spacing w:before="5" w:line="283" w:lineRule="auto"/>
        <w:ind w:left="90" w:right="394" w:hanging="90"/>
        <w:rPr>
          <w:rFonts w:ascii="Times New Roman" w:hAnsi="Times New Roman" w:cs="Times New Roman"/>
          <w:i/>
          <w:sz w:val="20"/>
          <w:szCs w:val="20"/>
        </w:rPr>
      </w:pPr>
      <w:r w:rsidRPr="00D477EA">
        <w:rPr>
          <w:rFonts w:ascii="Times New Roman" w:hAnsi="Times New Roman" w:cs="Times New Roman"/>
          <w:sz w:val="20"/>
          <w:szCs w:val="20"/>
        </w:rPr>
        <w:t>Aquatic vegetation management-ponds</w:t>
      </w:r>
      <w:r w:rsidRPr="00D477E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477EA">
        <w:rPr>
          <w:rFonts w:ascii="Times New Roman" w:hAnsi="Times New Roman" w:cs="Times New Roman"/>
          <w:i/>
          <w:sz w:val="20"/>
          <w:szCs w:val="20"/>
        </w:rPr>
        <w:t xml:space="preserve">Morris, J.E., </w:t>
      </w:r>
      <w:r w:rsidR="00F60041" w:rsidRPr="00D477EA">
        <w:rPr>
          <w:rFonts w:ascii="Times New Roman" w:hAnsi="Times New Roman" w:cs="Times New Roman"/>
          <w:i/>
          <w:sz w:val="20"/>
          <w:szCs w:val="20"/>
        </w:rPr>
        <w:t>2012. (Iowa</w:t>
      </w:r>
      <w:r w:rsidRPr="00D477EA">
        <w:rPr>
          <w:rFonts w:ascii="Times New Roman" w:hAnsi="Times New Roman" w:cs="Times New Roman"/>
          <w:i/>
          <w:sz w:val="20"/>
          <w:szCs w:val="20"/>
        </w:rPr>
        <w:t xml:space="preserve"> State University), </w:t>
      </w:r>
    </w:p>
    <w:p w:rsidR="00DA674C" w:rsidRPr="00D477EA" w:rsidRDefault="00DA674C" w:rsidP="00AF5C53">
      <w:pPr>
        <w:spacing w:line="197" w:lineRule="exact"/>
        <w:ind w:left="90" w:hanging="90"/>
        <w:rPr>
          <w:rFonts w:ascii="Times New Roman" w:hAnsi="Times New Roman" w:cs="Times New Roman"/>
          <w:sz w:val="20"/>
          <w:szCs w:val="20"/>
        </w:rPr>
      </w:pPr>
      <w:r w:rsidRPr="00D477EA">
        <w:rPr>
          <w:rFonts w:ascii="Times New Roman" w:hAnsi="Times New Roman" w:cs="Times New Roman"/>
          <w:sz w:val="20"/>
          <w:szCs w:val="20"/>
        </w:rPr>
        <w:t>Water quality</w:t>
      </w:r>
      <w:r w:rsidRPr="00D477EA">
        <w:rPr>
          <w:rFonts w:ascii="Times New Roman" w:hAnsi="Times New Roman" w:cs="Times New Roman"/>
          <w:i/>
          <w:sz w:val="20"/>
          <w:szCs w:val="20"/>
        </w:rPr>
        <w:t>. Tiu, L., 2014. (Video developed in</w:t>
      </w:r>
      <w:r w:rsidR="00DE06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77EA">
        <w:rPr>
          <w:rFonts w:ascii="Times New Roman" w:hAnsi="Times New Roman" w:cs="Times New Roman"/>
          <w:sz w:val="20"/>
          <w:szCs w:val="20"/>
        </w:rPr>
        <w:t xml:space="preserve">partnership with The Ohio State University.) </w:t>
      </w:r>
    </w:p>
    <w:p w:rsidR="00DA674C" w:rsidRPr="00D477EA" w:rsidRDefault="00DA674C" w:rsidP="00AF5C53">
      <w:pPr>
        <w:spacing w:line="194" w:lineRule="exact"/>
        <w:ind w:left="90" w:hanging="90"/>
        <w:rPr>
          <w:rFonts w:ascii="Times New Roman" w:hAnsi="Times New Roman" w:cs="Times New Roman"/>
          <w:sz w:val="20"/>
          <w:szCs w:val="20"/>
        </w:rPr>
      </w:pPr>
      <w:r w:rsidRPr="00D477EA">
        <w:rPr>
          <w:rFonts w:ascii="Times New Roman" w:hAnsi="Times New Roman" w:cs="Times New Roman"/>
          <w:sz w:val="20"/>
          <w:szCs w:val="20"/>
        </w:rPr>
        <w:t xml:space="preserve">Yellow perch harvest. </w:t>
      </w:r>
      <w:r w:rsidRPr="00D477EA">
        <w:rPr>
          <w:rFonts w:ascii="Times New Roman" w:hAnsi="Times New Roman" w:cs="Times New Roman"/>
          <w:i/>
          <w:sz w:val="20"/>
          <w:szCs w:val="20"/>
        </w:rPr>
        <w:t xml:space="preserve">Tiu, L. 2014. (Video developed in </w:t>
      </w:r>
      <w:r w:rsidRPr="00D477EA">
        <w:rPr>
          <w:rFonts w:ascii="Times New Roman" w:hAnsi="Times New Roman" w:cs="Times New Roman"/>
          <w:sz w:val="20"/>
          <w:szCs w:val="20"/>
        </w:rPr>
        <w:t xml:space="preserve">partnership with The Ohio State University). 3.59 minutes. </w:t>
      </w:r>
    </w:p>
    <w:p w:rsidR="00DA674C" w:rsidRPr="00D477EA" w:rsidRDefault="00DA674C" w:rsidP="00AF5C53">
      <w:pPr>
        <w:pStyle w:val="Heading1"/>
        <w:spacing w:line="193" w:lineRule="exact"/>
        <w:ind w:left="90" w:hanging="9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Video developed in partnership with The Ohio</w:t>
      </w:r>
    </w:p>
    <w:p w:rsidR="00DA674C" w:rsidRPr="00D477EA" w:rsidRDefault="00DA674C" w:rsidP="00AF5C53">
      <w:pPr>
        <w:pStyle w:val="BodyText"/>
        <w:ind w:left="90" w:right="130" w:hanging="86"/>
        <w:rPr>
          <w:rFonts w:ascii="Times New Roman" w:hAnsi="Times New Roman" w:cs="Times New Roman"/>
          <w:sz w:val="20"/>
          <w:szCs w:val="20"/>
        </w:rPr>
      </w:pPr>
      <w:r w:rsidRPr="00D477EA">
        <w:rPr>
          <w:rFonts w:ascii="Times New Roman" w:hAnsi="Times New Roman" w:cs="Times New Roman"/>
          <w:i w:val="0"/>
          <w:sz w:val="20"/>
          <w:szCs w:val="20"/>
        </w:rPr>
        <w:t>State University</w:t>
      </w:r>
      <w:r w:rsidRPr="00D477EA">
        <w:rPr>
          <w:rFonts w:ascii="Times New Roman" w:hAnsi="Times New Roman" w:cs="Times New Roman"/>
          <w:sz w:val="20"/>
          <w:szCs w:val="20"/>
        </w:rPr>
        <w:t xml:space="preserve">. Tiu, L. 2014. (The </w:t>
      </w:r>
      <w:r w:rsidR="00D477EA" w:rsidRPr="00D477EA">
        <w:rPr>
          <w:rFonts w:ascii="Times New Roman" w:hAnsi="Times New Roman" w:cs="Times New Roman"/>
          <w:sz w:val="20"/>
          <w:szCs w:val="20"/>
        </w:rPr>
        <w:t>O</w:t>
      </w:r>
      <w:r w:rsidRPr="00D477EA">
        <w:rPr>
          <w:rFonts w:ascii="Times New Roman" w:hAnsi="Times New Roman" w:cs="Times New Roman"/>
          <w:sz w:val="20"/>
          <w:szCs w:val="20"/>
        </w:rPr>
        <w:t>hio State</w:t>
      </w:r>
      <w:r w:rsidR="00DE068C">
        <w:rPr>
          <w:rFonts w:ascii="Times New Roman" w:hAnsi="Times New Roman" w:cs="Times New Roman"/>
          <w:sz w:val="20"/>
          <w:szCs w:val="20"/>
        </w:rPr>
        <w:t xml:space="preserve"> </w:t>
      </w:r>
      <w:r w:rsidRPr="00D477EA">
        <w:rPr>
          <w:rFonts w:ascii="Times New Roman" w:hAnsi="Times New Roman" w:cs="Times New Roman"/>
          <w:sz w:val="20"/>
          <w:szCs w:val="20"/>
        </w:rPr>
        <w:t>University</w:t>
      </w:r>
    </w:p>
    <w:p w:rsidR="00DA674C" w:rsidRPr="00D477EA" w:rsidRDefault="00DA674C" w:rsidP="00AF5C53">
      <w:pPr>
        <w:spacing w:line="197" w:lineRule="exact"/>
        <w:ind w:left="90" w:hanging="90"/>
        <w:rPr>
          <w:rFonts w:ascii="Times New Roman" w:hAnsi="Times New Roman" w:cs="Times New Roman"/>
          <w:sz w:val="20"/>
          <w:szCs w:val="20"/>
        </w:rPr>
      </w:pPr>
      <w:r w:rsidRPr="00D477EA">
        <w:rPr>
          <w:rFonts w:ascii="Times New Roman" w:hAnsi="Times New Roman" w:cs="Times New Roman"/>
          <w:sz w:val="20"/>
          <w:szCs w:val="20"/>
        </w:rPr>
        <w:t>Spawning yellow perch</w:t>
      </w:r>
      <w:r w:rsidRPr="00D477EA">
        <w:rPr>
          <w:rFonts w:ascii="Times New Roman" w:hAnsi="Times New Roman" w:cs="Times New Roman"/>
          <w:i/>
          <w:sz w:val="20"/>
          <w:szCs w:val="20"/>
        </w:rPr>
        <w:t xml:space="preserve">. Tiu, L. 2014. (Video developed </w:t>
      </w:r>
      <w:r w:rsidRPr="00D477EA">
        <w:rPr>
          <w:rFonts w:ascii="Times New Roman" w:hAnsi="Times New Roman" w:cs="Times New Roman"/>
          <w:sz w:val="20"/>
          <w:szCs w:val="20"/>
        </w:rPr>
        <w:t xml:space="preserve">in partnership with The Ohio State University.) </w:t>
      </w:r>
    </w:p>
    <w:p w:rsidR="00DA674C" w:rsidRPr="00D477EA" w:rsidRDefault="00DA674C" w:rsidP="00AF5C53">
      <w:pPr>
        <w:spacing w:line="197" w:lineRule="exact"/>
        <w:ind w:left="90" w:hanging="90"/>
        <w:rPr>
          <w:rFonts w:ascii="Times New Roman" w:hAnsi="Times New Roman" w:cs="Times New Roman"/>
          <w:sz w:val="20"/>
          <w:szCs w:val="20"/>
        </w:rPr>
      </w:pPr>
      <w:r w:rsidRPr="00D477EA">
        <w:rPr>
          <w:rFonts w:ascii="Times New Roman" w:hAnsi="Times New Roman" w:cs="Times New Roman"/>
          <w:sz w:val="20"/>
          <w:szCs w:val="20"/>
        </w:rPr>
        <w:t xml:space="preserve">Aquaculture biosecurity.  </w:t>
      </w:r>
      <w:r w:rsidRPr="00D477EA">
        <w:rPr>
          <w:rFonts w:ascii="Times New Roman" w:hAnsi="Times New Roman" w:cs="Times New Roman"/>
          <w:i/>
          <w:sz w:val="20"/>
          <w:szCs w:val="20"/>
        </w:rPr>
        <w:t xml:space="preserve">Held, J.A., 2014. (Video </w:t>
      </w:r>
      <w:r w:rsidRPr="00D477EA">
        <w:rPr>
          <w:rFonts w:ascii="Times New Roman" w:hAnsi="Times New Roman" w:cs="Times New Roman"/>
          <w:sz w:val="20"/>
          <w:szCs w:val="20"/>
        </w:rPr>
        <w:t xml:space="preserve">developed in partnership with University of Wisconsin Extension.), 2015  </w:t>
      </w:r>
    </w:p>
    <w:p w:rsidR="00DA674C" w:rsidRPr="00D477EA" w:rsidRDefault="00DA674C" w:rsidP="00DA674C">
      <w:pPr>
        <w:pStyle w:val="BodyText"/>
        <w:spacing w:line="280" w:lineRule="auto"/>
        <w:ind w:left="523" w:right="75" w:hanging="1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DA674C" w:rsidRPr="00D477EA" w:rsidRDefault="00DA674C" w:rsidP="00DA674C">
      <w:pPr>
        <w:spacing w:line="280" w:lineRule="auto"/>
        <w:ind w:left="523" w:right="321"/>
        <w:rPr>
          <w:rFonts w:ascii="Times New Roman" w:hAnsi="Times New Roman" w:cs="Times New Roman"/>
          <w:i/>
          <w:sz w:val="16"/>
        </w:rPr>
      </w:pPr>
    </w:p>
    <w:p w:rsidR="00DA674C" w:rsidRPr="00D477EA" w:rsidRDefault="00DA674C" w:rsidP="00AF5C53">
      <w:pPr>
        <w:pStyle w:val="Heading2"/>
        <w:ind w:left="0"/>
        <w:rPr>
          <w:rFonts w:ascii="Times New Roman" w:hAnsi="Times New Roman" w:cs="Times New Roman"/>
        </w:rPr>
      </w:pPr>
      <w:r w:rsidRPr="00D477EA">
        <w:rPr>
          <w:rFonts w:ascii="Times New Roman" w:hAnsi="Times New Roman" w:cs="Times New Roman"/>
        </w:rPr>
        <w:t>*********************************************************</w:t>
      </w:r>
    </w:p>
    <w:p w:rsidR="00DA674C" w:rsidRPr="00D477EA" w:rsidRDefault="00DA674C" w:rsidP="00AF5C53">
      <w:pPr>
        <w:pStyle w:val="BodyText"/>
        <w:spacing w:before="1" w:line="244" w:lineRule="auto"/>
        <w:ind w:right="321"/>
        <w:rPr>
          <w:rFonts w:ascii="Times New Roman" w:hAnsi="Times New Roman" w:cs="Times New Roman"/>
          <w:color w:val="0000FF"/>
          <w:u w:val="single" w:color="0000FF"/>
        </w:rPr>
      </w:pPr>
      <w:r w:rsidRPr="00D477EA">
        <w:rPr>
          <w:rFonts w:ascii="Times New Roman" w:hAnsi="Times New Roman" w:cs="Times New Roman"/>
        </w:rPr>
        <w:t xml:space="preserve">Many of the North Central Regional Aquaculture Center Fact Sheets and Technical Bulletins may be printed from the following web site: </w:t>
      </w:r>
      <w:hyperlink r:id="rId6">
        <w:r w:rsidRPr="00D477EA">
          <w:rPr>
            <w:rFonts w:ascii="Times New Roman" w:hAnsi="Times New Roman" w:cs="Times New Roman"/>
            <w:color w:val="0000FF"/>
            <w:u w:val="single" w:color="0000FF"/>
          </w:rPr>
          <w:t>www.ncrac.org/Publications/</w:t>
        </w:r>
      </w:hyperlink>
    </w:p>
    <w:p w:rsidR="00DA674C" w:rsidRPr="00D477EA" w:rsidRDefault="00DA674C" w:rsidP="00AF5C53">
      <w:pPr>
        <w:pStyle w:val="BodyText"/>
        <w:spacing w:before="1"/>
        <w:rPr>
          <w:rFonts w:ascii="Times New Roman" w:hAnsi="Times New Roman" w:cs="Times New Roman"/>
        </w:rPr>
      </w:pPr>
    </w:p>
    <w:p w:rsidR="00DA674C" w:rsidRPr="00D477EA" w:rsidRDefault="00DA674C" w:rsidP="00AF5C53">
      <w:pPr>
        <w:pStyle w:val="BodyText"/>
        <w:spacing w:line="229" w:lineRule="exact"/>
        <w:rPr>
          <w:rFonts w:ascii="Times New Roman" w:hAnsi="Times New Roman" w:cs="Times New Roman"/>
          <w:i w:val="0"/>
        </w:rPr>
      </w:pPr>
      <w:r w:rsidRPr="00D477EA">
        <w:rPr>
          <w:rFonts w:ascii="Times New Roman" w:hAnsi="Times New Roman" w:cs="Times New Roman"/>
          <w:i w:val="0"/>
        </w:rPr>
        <w:t xml:space="preserve">Videos related to aquaculture are available at </w:t>
      </w:r>
      <w:hyperlink r:id="rId7" w:history="1">
        <w:r w:rsidRPr="00D477EA">
          <w:rPr>
            <w:rStyle w:val="Hyperlink"/>
            <w:rFonts w:ascii="Times New Roman" w:hAnsi="Times New Roman" w:cs="Times New Roman"/>
            <w:i w:val="0"/>
          </w:rPr>
          <w:t xml:space="preserve">https://vimeo.com/channels/958980 </w:t>
        </w:r>
      </w:hyperlink>
      <w:r w:rsidRPr="00D477EA">
        <w:rPr>
          <w:rFonts w:ascii="Times New Roman" w:hAnsi="Times New Roman" w:cs="Times New Roman"/>
          <w:i w:val="0"/>
        </w:rPr>
        <w:t xml:space="preserve">. Conference proceedings are at </w:t>
      </w:r>
      <w:hyperlink r:id="rId8" w:history="1">
        <w:r w:rsidRPr="00D477EA">
          <w:rPr>
            <w:rStyle w:val="Hyperlink"/>
            <w:rFonts w:ascii="Times New Roman" w:hAnsi="Times New Roman" w:cs="Times New Roman"/>
            <w:i w:val="0"/>
          </w:rPr>
          <w:t>https://www.ncrac.org/presentations</w:t>
        </w:r>
      </w:hyperlink>
      <w:r w:rsidRPr="00D477EA">
        <w:rPr>
          <w:rFonts w:ascii="Times New Roman" w:hAnsi="Times New Roman" w:cs="Times New Roman"/>
          <w:i w:val="0"/>
        </w:rPr>
        <w:t xml:space="preserve"> </w:t>
      </w:r>
    </w:p>
    <w:sectPr w:rsidR="00DA674C" w:rsidRPr="00D477EA">
      <w:headerReference w:type="default" r:id="rId9"/>
      <w:footerReference w:type="default" r:id="rId10"/>
      <w:type w:val="continuous"/>
      <w:pgSz w:w="12240" w:h="15840"/>
      <w:pgMar w:top="2520" w:right="980" w:bottom="1140" w:left="1060" w:header="720" w:footer="720" w:gutter="0"/>
      <w:cols w:num="2" w:space="720" w:equalWidth="0">
        <w:col w:w="4841" w:space="199"/>
        <w:col w:w="5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D5" w:rsidRDefault="008C48D5">
      <w:r>
        <w:separator/>
      </w:r>
    </w:p>
  </w:endnote>
  <w:endnote w:type="continuationSeparator" w:id="0">
    <w:p w:rsidR="008C48D5" w:rsidRDefault="008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39" w:rsidRDefault="00FF2E1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9323070</wp:posOffset>
              </wp:positionV>
              <wp:extent cx="6163310" cy="0"/>
              <wp:effectExtent l="33020" t="36195" r="33020" b="3048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310" cy="0"/>
                      </a:xfrm>
                      <a:prstGeom prst="line">
                        <a:avLst/>
                      </a:prstGeom>
                      <a:noFill/>
                      <a:ln w="563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8E2FF" id="Line 2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5pt,734.1pt" to="548.65pt,7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XxHg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" strokeweight="4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9359900</wp:posOffset>
              </wp:positionV>
              <wp:extent cx="911225" cy="180975"/>
              <wp:effectExtent l="317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39" w:rsidRDefault="00523B46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January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6.5pt;margin-top:737pt;width:71.75pt;height:14.2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CZrwIAAK8FAAAOAAAAZHJzL2Uyb0RvYy54bWysVG1vmzAQ/j5p/8Hyd8pLSQKopEpCmCZ1&#10;L1K7H+CACdbAZrYT6Kb9951NSNNWk6ZtfEBn+/z4nnvu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" filled="f" stroked="f">
              <v:textbox inset="0,0,0,0">
                <w:txbxContent>
                  <w:p w:rsidR="00E85A39" w:rsidRDefault="00523B46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January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D5" w:rsidRDefault="008C48D5">
      <w:r>
        <w:separator/>
      </w:r>
    </w:p>
  </w:footnote>
  <w:footnote w:type="continuationSeparator" w:id="0">
    <w:p w:rsidR="008C48D5" w:rsidRDefault="008C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A39" w:rsidRDefault="006C4372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68426871" behindDoc="1" locked="0" layoutInCell="1" allowOverlap="1">
          <wp:simplePos x="0" y="0"/>
          <wp:positionH relativeFrom="page">
            <wp:posOffset>6235063</wp:posOffset>
          </wp:positionH>
          <wp:positionV relativeFrom="page">
            <wp:posOffset>588009</wp:posOffset>
          </wp:positionV>
          <wp:extent cx="849629" cy="586104"/>
          <wp:effectExtent l="0" t="0" r="0" b="0"/>
          <wp:wrapNone/>
          <wp:docPr id="6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9629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2E1B"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1587500</wp:posOffset>
              </wp:positionV>
              <wp:extent cx="6228080" cy="8255"/>
              <wp:effectExtent l="7620" t="6350" r="12700" b="1397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F8198" id="Line 6" o:spid="_x0000_s1026" style="position:absolute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1pt,125pt" to="549.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">
              <w10:wrap anchorx="page" anchory="page"/>
            </v:line>
          </w:pict>
        </mc:Fallback>
      </mc:AlternateContent>
    </w:r>
    <w:r w:rsidR="00FF2E1B"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4182745</wp:posOffset>
              </wp:positionH>
              <wp:positionV relativeFrom="page">
                <wp:posOffset>359410</wp:posOffset>
              </wp:positionV>
              <wp:extent cx="1818005" cy="1122680"/>
              <wp:effectExtent l="127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39" w:rsidRDefault="006C4372">
                          <w:pPr>
                            <w:spacing w:before="10" w:line="290" w:lineRule="auto"/>
                            <w:ind w:left="20" w:right="725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Office of the Director Iowa State University</w:t>
                          </w:r>
                        </w:p>
                        <w:p w:rsidR="00E85A39" w:rsidRDefault="006C4372">
                          <w:pPr>
                            <w:spacing w:before="6" w:line="249" w:lineRule="auto"/>
                            <w:ind w:left="288" w:hanging="269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Department of Natural Resource Ecology and Management</w:t>
                          </w:r>
                        </w:p>
                        <w:p w:rsidR="00E85A39" w:rsidRDefault="006C4372">
                          <w:pPr>
                            <w:spacing w:line="226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339 Science II</w:t>
                          </w:r>
                        </w:p>
                        <w:p w:rsidR="00E85A39" w:rsidRDefault="006C4372">
                          <w:pPr>
                            <w:spacing w:before="5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Ames, IA 50011-3221</w:t>
                          </w:r>
                        </w:p>
                        <w:p w:rsidR="00E85A39" w:rsidRDefault="006C4372">
                          <w:pPr>
                            <w:spacing w:before="5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515-294-</w:t>
                          </w:r>
                          <w:proofErr w:type="gramStart"/>
                          <w:r>
                            <w:rPr>
                              <w:rFonts w:ascii="Times New Roman"/>
                              <w:sz w:val="20"/>
                            </w:rPr>
                            <w:t>4622  FAX</w:t>
                          </w:r>
                          <w:proofErr w:type="gram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515-294-2995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9.35pt;margin-top:28.3pt;width:143.15pt;height:88.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HCsQ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NyNiPPW+BUQlnvh8EUWx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" filled="f" stroked="f">
              <v:textbox inset="0,0,0,0">
                <w:txbxContent>
                  <w:p w:rsidR="00E85A39" w:rsidRDefault="006C4372">
                    <w:pPr>
                      <w:spacing w:before="10" w:line="290" w:lineRule="auto"/>
                      <w:ind w:left="20" w:right="72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Office of the Director Iowa State University</w:t>
                    </w:r>
                  </w:p>
                  <w:p w:rsidR="00E85A39" w:rsidRDefault="006C4372">
                    <w:pPr>
                      <w:spacing w:before="6" w:line="249" w:lineRule="auto"/>
                      <w:ind w:left="288" w:hanging="269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Department of Natural Resource Ecology and Management</w:t>
                    </w:r>
                  </w:p>
                  <w:p w:rsidR="00E85A39" w:rsidRDefault="006C4372">
                    <w:pPr>
                      <w:spacing w:line="226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339 Science II</w:t>
                    </w:r>
                  </w:p>
                  <w:p w:rsidR="00E85A39" w:rsidRDefault="006C4372">
                    <w:pPr>
                      <w:spacing w:before="5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Ames, IA 50011-3221</w:t>
                    </w:r>
                  </w:p>
                  <w:p w:rsidR="00E85A39" w:rsidRDefault="006C4372">
                    <w:pPr>
                      <w:spacing w:before="5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515-294-</w:t>
                    </w:r>
                    <w:proofErr w:type="gramStart"/>
                    <w:r>
                      <w:rPr>
                        <w:rFonts w:ascii="Times New Roman"/>
                        <w:sz w:val="20"/>
                      </w:rPr>
                      <w:t>4622  FAX</w:t>
                    </w:r>
                    <w:proofErr w:type="gramEnd"/>
                    <w:r>
                      <w:rPr>
                        <w:rFonts w:ascii="Times New Roman"/>
                        <w:sz w:val="20"/>
                      </w:rPr>
                      <w:t xml:space="preserve"> 515-294-2995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E1B"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513080</wp:posOffset>
              </wp:positionV>
              <wp:extent cx="2234565" cy="374015"/>
              <wp:effectExtent l="63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39" w:rsidRDefault="006C4372">
                          <w:pPr>
                            <w:spacing w:before="10" w:line="247" w:lineRule="auto"/>
                            <w:ind w:left="20" w:right="-2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NORTH CENTRAL REGIONAL AQUACULTURE 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3.8pt;margin-top:40.4pt;width:175.95pt;height:29.45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Ac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" filled="f" stroked="f">
              <v:textbox inset="0,0,0,0">
                <w:txbxContent>
                  <w:p w:rsidR="00E85A39" w:rsidRDefault="006C4372">
                    <w:pPr>
                      <w:spacing w:before="10" w:line="247" w:lineRule="auto"/>
                      <w:ind w:left="20" w:right="-2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NORTH CENTRAL REGIONAL AQUACULTURE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E1B"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1039495</wp:posOffset>
              </wp:positionV>
              <wp:extent cx="1125220" cy="139065"/>
              <wp:effectExtent l="635" t="127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A39" w:rsidRDefault="006C4372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In cooperation with USDA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3.8pt;margin-top:81.85pt;width:88.6pt;height:10.9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Fd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" filled="f" stroked="f">
              <v:textbox inset="0,0,0,0">
                <w:txbxContent>
                  <w:p w:rsidR="00E85A39" w:rsidRDefault="006C4372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In cooperation with USDA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39"/>
    <w:rsid w:val="00006A26"/>
    <w:rsid w:val="000535E8"/>
    <w:rsid w:val="00130406"/>
    <w:rsid w:val="00317628"/>
    <w:rsid w:val="00323EED"/>
    <w:rsid w:val="0045215C"/>
    <w:rsid w:val="00523B46"/>
    <w:rsid w:val="00563952"/>
    <w:rsid w:val="006173B0"/>
    <w:rsid w:val="006C4372"/>
    <w:rsid w:val="007A1A12"/>
    <w:rsid w:val="007C0A07"/>
    <w:rsid w:val="00856A60"/>
    <w:rsid w:val="00897205"/>
    <w:rsid w:val="008C48D5"/>
    <w:rsid w:val="009F3112"/>
    <w:rsid w:val="00AE7BDB"/>
    <w:rsid w:val="00AF5C53"/>
    <w:rsid w:val="00C3443F"/>
    <w:rsid w:val="00C35D37"/>
    <w:rsid w:val="00C55B35"/>
    <w:rsid w:val="00D477EA"/>
    <w:rsid w:val="00DA674C"/>
    <w:rsid w:val="00DD6255"/>
    <w:rsid w:val="00DE068C"/>
    <w:rsid w:val="00E2675B"/>
    <w:rsid w:val="00E650D3"/>
    <w:rsid w:val="00E85A39"/>
    <w:rsid w:val="00EE186C"/>
    <w:rsid w:val="00F60041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C6297"/>
  <w15:docId w15:val="{E57AD77A-B6EC-4DD4-9FAF-D38F19F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02" w:lineRule="exact"/>
      <w:ind w:left="54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E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3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3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46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35D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rac.org/present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channels/958980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ac.org/Publication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NCRAC Extension Fact Sheet Series</vt:lpstr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NCRAC Extension Fact Sheet Series</dc:title>
  <dc:creator>J. E. Morris</dc:creator>
  <cp:lastModifiedBy>Morris, Joseph E [NREM]</cp:lastModifiedBy>
  <cp:revision>2</cp:revision>
  <cp:lastPrinted>2020-01-11T18:28:00Z</cp:lastPrinted>
  <dcterms:created xsi:type="dcterms:W3CDTF">2020-01-12T17:22:00Z</dcterms:created>
  <dcterms:modified xsi:type="dcterms:W3CDTF">2020-01-12T17:22:00Z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2020-01-08T00:00:00Z</vt:filetime>
  </property>
</Properties>
</file>